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67" w:rsidRPr="0012504D" w:rsidRDefault="008E69AB">
      <w:pPr>
        <w:rPr>
          <w:rFonts w:ascii="Baskerville Old Face" w:eastAsia="Avenir" w:hAnsi="Baskerville Old Face" w:cs="Avenir"/>
          <w:i/>
          <w:sz w:val="56"/>
          <w:szCs w:val="56"/>
        </w:rPr>
      </w:pPr>
      <w:bookmarkStart w:id="0" w:name="_GoBack"/>
      <w:bookmarkEnd w:id="0"/>
      <w:r w:rsidRPr="0012504D">
        <w:rPr>
          <w:rFonts w:ascii="Baskerville Old Face" w:hAnsi="Baskerville Old Face"/>
          <w:noProof/>
          <w:lang w:eastAsia="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600200" cy="1207672"/>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p>
    <w:p w:rsidR="001C5A67" w:rsidRPr="0012504D" w:rsidRDefault="001C5A67">
      <w:pPr>
        <w:pStyle w:val="Heading1"/>
        <w:jc w:val="center"/>
        <w:rPr>
          <w:rFonts w:ascii="Baskerville Old Face" w:eastAsia="Avenir" w:hAnsi="Baskerville Old Face" w:cs="Avenir"/>
          <w:i/>
          <w:sz w:val="56"/>
          <w:szCs w:val="56"/>
        </w:rPr>
      </w:pPr>
    </w:p>
    <w:p w:rsidR="001C5A67" w:rsidRPr="0012504D" w:rsidRDefault="001C5A67">
      <w:pPr>
        <w:pStyle w:val="Heading1"/>
        <w:numPr>
          <w:ilvl w:val="0"/>
          <w:numId w:val="4"/>
        </w:numPr>
        <w:jc w:val="center"/>
        <w:rPr>
          <w:rFonts w:ascii="Baskerville Old Face" w:eastAsia="Avenir" w:hAnsi="Baskerville Old Face" w:cs="Avenir"/>
          <w:i/>
          <w:sz w:val="56"/>
          <w:szCs w:val="56"/>
        </w:rPr>
      </w:pPr>
    </w:p>
    <w:p w:rsidR="001C5A67" w:rsidRPr="0012504D" w:rsidRDefault="008E69AB">
      <w:pPr>
        <w:pStyle w:val="Heading1"/>
        <w:numPr>
          <w:ilvl w:val="0"/>
          <w:numId w:val="4"/>
        </w:numPr>
        <w:ind w:left="1440"/>
        <w:rPr>
          <w:rFonts w:ascii="Baskerville Old Face" w:eastAsia="Avenir" w:hAnsi="Baskerville Old Face" w:cs="Avenir"/>
          <w:sz w:val="56"/>
          <w:szCs w:val="56"/>
          <w:u w:val="single"/>
        </w:rPr>
      </w:pPr>
      <w:r w:rsidRPr="0012504D">
        <w:rPr>
          <w:rFonts w:ascii="Baskerville Old Face" w:eastAsia="Algerian" w:hAnsi="Baskerville Old Face" w:cs="Algerian"/>
          <w:b/>
          <w:sz w:val="56"/>
          <w:szCs w:val="56"/>
          <w:u w:val="single"/>
        </w:rPr>
        <w:t>ATHENS AREA SCHOOLS</w:t>
      </w:r>
      <w:r w:rsidRPr="0012504D">
        <w:rPr>
          <w:rFonts w:ascii="Baskerville Old Face" w:eastAsia="Avenir" w:hAnsi="Baskerville Old Face" w:cs="Avenir"/>
          <w:sz w:val="56"/>
          <w:szCs w:val="56"/>
          <w:u w:val="single"/>
        </w:rPr>
        <w:t xml:space="preserve">    </w:t>
      </w:r>
    </w:p>
    <w:p w:rsidR="001C5A67" w:rsidRPr="0012504D" w:rsidRDefault="001C5A67">
      <w:pPr>
        <w:pStyle w:val="Heading1"/>
        <w:rPr>
          <w:rFonts w:ascii="Baskerville Old Face" w:eastAsia="Avenir" w:hAnsi="Baskerville Old Face" w:cs="Avenir"/>
          <w:sz w:val="56"/>
          <w:szCs w:val="56"/>
          <w:u w:val="single"/>
        </w:rPr>
      </w:pPr>
    </w:p>
    <w:p w:rsidR="001C5A67" w:rsidRPr="0012504D" w:rsidRDefault="008E69AB">
      <w:pPr>
        <w:pStyle w:val="Heading1"/>
        <w:jc w:val="center"/>
        <w:rPr>
          <w:rFonts w:ascii="Baskerville Old Face" w:eastAsia="Algerian" w:hAnsi="Baskerville Old Face" w:cs="Algerian"/>
          <w:b/>
          <w:sz w:val="56"/>
          <w:szCs w:val="56"/>
          <w:u w:val="single"/>
        </w:rPr>
      </w:pPr>
      <w:r w:rsidRPr="0012504D">
        <w:rPr>
          <w:rFonts w:ascii="Baskerville Old Face" w:eastAsia="Algerian" w:hAnsi="Baskerville Old Face" w:cs="Algerian"/>
          <w:b/>
          <w:sz w:val="56"/>
          <w:szCs w:val="56"/>
          <w:u w:val="single"/>
        </w:rPr>
        <w:t>JOB POSTING</w:t>
      </w:r>
    </w:p>
    <w:p w:rsidR="001C5A67" w:rsidRPr="0012504D" w:rsidRDefault="001C5A67">
      <w:pPr>
        <w:rPr>
          <w:rFonts w:ascii="Baskerville Old Face" w:hAnsi="Baskerville Old Face"/>
        </w:rPr>
      </w:pPr>
    </w:p>
    <w:p w:rsidR="001C5A67" w:rsidRPr="0012504D" w:rsidRDefault="001C5A67">
      <w:pPr>
        <w:rPr>
          <w:rFonts w:ascii="Baskerville Old Face" w:hAnsi="Baskerville Old Face"/>
        </w:rPr>
      </w:pPr>
    </w:p>
    <w:p w:rsidR="001C5A67" w:rsidRPr="0012504D" w:rsidRDefault="002D6690">
      <w:pPr>
        <w:rPr>
          <w:rFonts w:ascii="Baskerville Old Face" w:hAnsi="Baskerville Old Face"/>
        </w:rPr>
      </w:pPr>
      <w:r w:rsidRPr="0012504D">
        <w:rPr>
          <w:rFonts w:ascii="Baskerville Old Face" w:hAnsi="Baskerville Old Face"/>
        </w:rPr>
        <w:t>TITLE:</w:t>
      </w:r>
      <w:r w:rsidRPr="0012504D">
        <w:rPr>
          <w:rFonts w:ascii="Baskerville Old Face" w:hAnsi="Baskerville Old Face"/>
        </w:rPr>
        <w:tab/>
      </w:r>
      <w:r w:rsidRPr="0012504D">
        <w:rPr>
          <w:rFonts w:ascii="Baskerville Old Face" w:hAnsi="Baskerville Old Face"/>
        </w:rPr>
        <w:tab/>
        <w:t xml:space="preserve">High School </w:t>
      </w:r>
      <w:r w:rsidR="00FE473E" w:rsidRPr="0012504D">
        <w:rPr>
          <w:rFonts w:ascii="Baskerville Old Face" w:hAnsi="Baskerville Old Face"/>
        </w:rPr>
        <w:t>Social Studies</w:t>
      </w:r>
      <w:r w:rsidR="008E69AB" w:rsidRPr="0012504D">
        <w:rPr>
          <w:rFonts w:ascii="Baskerville Old Face" w:hAnsi="Baskerville Old Face"/>
        </w:rPr>
        <w:t xml:space="preserve"> Teacher</w:t>
      </w:r>
    </w:p>
    <w:p w:rsidR="001C5A67" w:rsidRPr="0012504D" w:rsidRDefault="008E69AB">
      <w:pPr>
        <w:rPr>
          <w:rFonts w:ascii="Baskerville Old Face" w:hAnsi="Baskerville Old Face"/>
        </w:rPr>
      </w:pPr>
      <w:r w:rsidRPr="0012504D">
        <w:rPr>
          <w:rFonts w:ascii="Baskerville Old Face" w:hAnsi="Baskerville Old Face"/>
        </w:rPr>
        <w:t>BUILDING:</w:t>
      </w:r>
      <w:r w:rsidRPr="0012504D">
        <w:rPr>
          <w:rFonts w:ascii="Baskerville Old Face" w:hAnsi="Baskerville Old Face"/>
        </w:rPr>
        <w:tab/>
      </w:r>
      <w:r w:rsidRPr="0012504D">
        <w:rPr>
          <w:rFonts w:ascii="Baskerville Old Face" w:hAnsi="Baskerville Old Face"/>
        </w:rPr>
        <w:tab/>
        <w:t>Athens Jr. / Sr. High School</w:t>
      </w:r>
    </w:p>
    <w:p w:rsidR="001C5A67" w:rsidRPr="0012504D" w:rsidRDefault="008E69AB">
      <w:pPr>
        <w:rPr>
          <w:rFonts w:ascii="Baskerville Old Face" w:hAnsi="Baskerville Old Face"/>
        </w:rPr>
      </w:pPr>
      <w:r w:rsidRPr="0012504D">
        <w:rPr>
          <w:rFonts w:ascii="Baskerville Old Face" w:hAnsi="Baskerville Old Face"/>
        </w:rPr>
        <w:t>HOURS:</w:t>
      </w:r>
      <w:r w:rsidRPr="0012504D">
        <w:rPr>
          <w:rFonts w:ascii="Baskerville Old Face" w:hAnsi="Baskerville Old Face"/>
        </w:rPr>
        <w:tab/>
      </w:r>
      <w:r w:rsidRPr="0012504D">
        <w:rPr>
          <w:rFonts w:ascii="Baskerville Old Face" w:hAnsi="Baskerville Old Face"/>
        </w:rPr>
        <w:tab/>
        <w:t>Hours and condition as per contract</w:t>
      </w:r>
    </w:p>
    <w:p w:rsidR="001C5A67" w:rsidRPr="0012504D" w:rsidRDefault="008E69AB">
      <w:pPr>
        <w:rPr>
          <w:rFonts w:ascii="Baskerville Old Face" w:hAnsi="Baskerville Old Face"/>
        </w:rPr>
      </w:pPr>
      <w:r w:rsidRPr="0012504D">
        <w:rPr>
          <w:rFonts w:ascii="Baskerville Old Face" w:hAnsi="Baskerville Old Face"/>
        </w:rPr>
        <w:tab/>
      </w:r>
      <w:r w:rsidRPr="0012504D">
        <w:rPr>
          <w:rFonts w:ascii="Baskerville Old Face" w:hAnsi="Baskerville Old Face"/>
        </w:rPr>
        <w:tab/>
      </w:r>
      <w:r w:rsidRPr="0012504D">
        <w:rPr>
          <w:rFonts w:ascii="Baskerville Old Face" w:hAnsi="Baskerville Old Face"/>
        </w:rPr>
        <w:tab/>
        <w:t>(Number of hours dependent upon enrollment)</w:t>
      </w:r>
    </w:p>
    <w:p w:rsidR="001C5A67" w:rsidRPr="0012504D" w:rsidRDefault="001C5A67">
      <w:pPr>
        <w:rPr>
          <w:rFonts w:ascii="Baskerville Old Face" w:hAnsi="Baskerville Old Face"/>
        </w:rPr>
      </w:pPr>
    </w:p>
    <w:p w:rsidR="001C5A67" w:rsidRPr="0012504D" w:rsidRDefault="001C5A67">
      <w:pPr>
        <w:rPr>
          <w:rFonts w:ascii="Baskerville Old Face" w:hAnsi="Baskerville Old Face"/>
        </w:rPr>
      </w:pPr>
    </w:p>
    <w:p w:rsidR="001C5A67" w:rsidRPr="0012504D" w:rsidRDefault="008E69AB">
      <w:pPr>
        <w:rPr>
          <w:rFonts w:ascii="Baskerville Old Face" w:hAnsi="Baskerville Old Face"/>
        </w:rPr>
      </w:pPr>
      <w:r w:rsidRPr="0012504D">
        <w:rPr>
          <w:rFonts w:ascii="Baskerville Old Face" w:hAnsi="Baskerville Old Face"/>
        </w:rPr>
        <w:t>Position available for the</w:t>
      </w:r>
      <w:r w:rsidR="002D6690" w:rsidRPr="0012504D">
        <w:rPr>
          <w:rFonts w:ascii="Baskerville Old Face" w:hAnsi="Baskerville Old Face"/>
        </w:rPr>
        <w:t xml:space="preserve"> 2024-2025</w:t>
      </w:r>
      <w:r w:rsidRPr="0012504D">
        <w:rPr>
          <w:rFonts w:ascii="Baskerville Old Face" w:hAnsi="Baskerville Old Face"/>
        </w:rPr>
        <w:t xml:space="preserve"> school year.</w:t>
      </w:r>
    </w:p>
    <w:p w:rsidR="001C5A67" w:rsidRPr="0012504D" w:rsidRDefault="001C5A67">
      <w:pPr>
        <w:rPr>
          <w:rFonts w:ascii="Baskerville Old Face" w:hAnsi="Baskerville Old Face"/>
        </w:rPr>
      </w:pPr>
    </w:p>
    <w:p w:rsidR="001C5A67" w:rsidRPr="0012504D" w:rsidRDefault="008E69AB">
      <w:pPr>
        <w:rPr>
          <w:rFonts w:ascii="Baskerville Old Face" w:hAnsi="Baskerville Old Face"/>
        </w:rPr>
      </w:pPr>
      <w:r w:rsidRPr="0012504D">
        <w:rPr>
          <w:rFonts w:ascii="Baskerville Old Face" w:hAnsi="Baskerville Old Face"/>
        </w:rPr>
        <w:t>Description:  See attached job description.</w:t>
      </w:r>
    </w:p>
    <w:p w:rsidR="001C5A67" w:rsidRPr="0012504D" w:rsidRDefault="001C5A67">
      <w:pPr>
        <w:rPr>
          <w:rFonts w:ascii="Baskerville Old Face" w:hAnsi="Baskerville Old Face"/>
        </w:rPr>
      </w:pPr>
    </w:p>
    <w:p w:rsidR="001C5A67" w:rsidRPr="0012504D" w:rsidRDefault="008E69AB">
      <w:pPr>
        <w:rPr>
          <w:rFonts w:ascii="Baskerville Old Face" w:hAnsi="Baskerville Old Face"/>
        </w:rPr>
      </w:pPr>
      <w:r w:rsidRPr="0012504D">
        <w:rPr>
          <w:rFonts w:ascii="Baskerville Old Face" w:hAnsi="Baskerville Old Face"/>
        </w:rPr>
        <w:t>For detailed job requirements, please contact High School Principal, John Thompson at 269.729.5414.</w:t>
      </w:r>
    </w:p>
    <w:p w:rsidR="001C5A67" w:rsidRPr="0012504D" w:rsidRDefault="001C5A67">
      <w:pPr>
        <w:rPr>
          <w:rFonts w:ascii="Baskerville Old Face" w:hAnsi="Baskerville Old Face"/>
        </w:rPr>
      </w:pPr>
    </w:p>
    <w:p w:rsidR="001C5A67" w:rsidRPr="0012504D" w:rsidRDefault="008E69AB">
      <w:pPr>
        <w:rPr>
          <w:rFonts w:ascii="Baskerville Old Face" w:hAnsi="Baskerville Old Face"/>
        </w:rPr>
      </w:pPr>
      <w:r w:rsidRPr="0012504D">
        <w:rPr>
          <w:rFonts w:ascii="Baskerville Old Face" w:hAnsi="Baskerville Old Face"/>
        </w:rPr>
        <w:t>Letters of intent should be sent to:</w:t>
      </w:r>
    </w:p>
    <w:p w:rsidR="001C5A67" w:rsidRPr="0012504D" w:rsidRDefault="001C5A67">
      <w:pPr>
        <w:rPr>
          <w:rFonts w:ascii="Baskerville Old Face" w:hAnsi="Baskerville Old Face"/>
        </w:rPr>
      </w:pPr>
    </w:p>
    <w:p w:rsidR="001C5A67" w:rsidRPr="0012504D" w:rsidRDefault="008E69AB">
      <w:pPr>
        <w:ind w:left="1440" w:firstLine="720"/>
        <w:rPr>
          <w:rFonts w:ascii="Baskerville Old Face" w:hAnsi="Baskerville Old Face"/>
        </w:rPr>
      </w:pPr>
      <w:r w:rsidRPr="0012504D">
        <w:rPr>
          <w:rFonts w:ascii="Baskerville Old Face" w:hAnsi="Baskerville Old Face"/>
        </w:rPr>
        <w:t>John Thompson, Principal</w:t>
      </w:r>
    </w:p>
    <w:p w:rsidR="001C5A67" w:rsidRPr="0012504D" w:rsidRDefault="008E69AB">
      <w:pPr>
        <w:ind w:left="1440" w:firstLine="720"/>
        <w:rPr>
          <w:rFonts w:ascii="Baskerville Old Face" w:hAnsi="Baskerville Old Face"/>
        </w:rPr>
      </w:pPr>
      <w:r w:rsidRPr="0012504D">
        <w:rPr>
          <w:rFonts w:ascii="Baskerville Old Face" w:hAnsi="Baskerville Old Face"/>
        </w:rPr>
        <w:t>Athens Jr. / Sr. High School</w:t>
      </w:r>
    </w:p>
    <w:p w:rsidR="001C5A67" w:rsidRPr="0012504D" w:rsidRDefault="008E69AB">
      <w:pPr>
        <w:ind w:left="1440" w:firstLine="720"/>
        <w:rPr>
          <w:rFonts w:ascii="Baskerville Old Face" w:hAnsi="Baskerville Old Face"/>
        </w:rPr>
      </w:pPr>
      <w:r w:rsidRPr="0012504D">
        <w:rPr>
          <w:rFonts w:ascii="Baskerville Old Face" w:hAnsi="Baskerville Old Face"/>
        </w:rPr>
        <w:t>300 E. Holcomb Street</w:t>
      </w:r>
    </w:p>
    <w:p w:rsidR="001C5A67" w:rsidRPr="0012504D" w:rsidRDefault="008E69AB">
      <w:pPr>
        <w:ind w:left="1440" w:firstLine="720"/>
        <w:rPr>
          <w:rFonts w:ascii="Baskerville Old Face" w:hAnsi="Baskerville Old Face"/>
        </w:rPr>
      </w:pPr>
      <w:r w:rsidRPr="0012504D">
        <w:rPr>
          <w:rFonts w:ascii="Baskerville Old Face" w:hAnsi="Baskerville Old Face"/>
        </w:rPr>
        <w:t>Athens, MI 49011</w:t>
      </w:r>
    </w:p>
    <w:p w:rsidR="001C5A67" w:rsidRPr="0012504D" w:rsidRDefault="001C5A67">
      <w:pPr>
        <w:ind w:left="1440" w:firstLine="720"/>
        <w:rPr>
          <w:rFonts w:ascii="Baskerville Old Face" w:hAnsi="Baskerville Old Face"/>
        </w:rPr>
      </w:pPr>
    </w:p>
    <w:p w:rsidR="001C5A67" w:rsidRPr="0012504D" w:rsidRDefault="008E69AB">
      <w:pPr>
        <w:ind w:left="1440" w:firstLine="720"/>
        <w:rPr>
          <w:rFonts w:ascii="Baskerville Old Face" w:hAnsi="Baskerville Old Face"/>
        </w:rPr>
      </w:pPr>
      <w:r w:rsidRPr="0012504D">
        <w:rPr>
          <w:rFonts w:ascii="Baskerville Old Face" w:hAnsi="Baskerville Old Face"/>
        </w:rPr>
        <w:t>Email: thompson@athensk12.org</w:t>
      </w:r>
    </w:p>
    <w:p w:rsidR="001C5A67" w:rsidRPr="0012504D" w:rsidRDefault="008E69AB">
      <w:pPr>
        <w:ind w:left="1440" w:firstLine="720"/>
        <w:rPr>
          <w:rFonts w:ascii="Baskerville Old Face" w:hAnsi="Baskerville Old Face"/>
        </w:rPr>
      </w:pPr>
      <w:r w:rsidRPr="0012504D">
        <w:rPr>
          <w:rFonts w:ascii="Baskerville Old Face" w:hAnsi="Baskerville Old Face"/>
        </w:rPr>
        <w:t>Telephone:  269.729.5414</w:t>
      </w:r>
    </w:p>
    <w:p w:rsidR="001C5A67" w:rsidRPr="0012504D" w:rsidRDefault="001C5A67">
      <w:pPr>
        <w:rPr>
          <w:rFonts w:ascii="Baskerville Old Face" w:hAnsi="Baskerville Old Face"/>
        </w:rPr>
      </w:pPr>
    </w:p>
    <w:p w:rsidR="001C5A67" w:rsidRPr="0012504D" w:rsidRDefault="008E69AB">
      <w:pPr>
        <w:rPr>
          <w:rFonts w:ascii="Baskerville Old Face" w:hAnsi="Baskerville Old Face"/>
        </w:rPr>
      </w:pPr>
      <w:r w:rsidRPr="0012504D">
        <w:rPr>
          <w:rFonts w:ascii="Baskerville Old Face" w:hAnsi="Baskerville Old Face"/>
        </w:rPr>
        <w:t>DEADLINE:  Until filled.</w:t>
      </w:r>
    </w:p>
    <w:p w:rsidR="001C5A67" w:rsidRPr="0012504D" w:rsidRDefault="001C5A67">
      <w:pPr>
        <w:rPr>
          <w:rFonts w:ascii="Baskerville Old Face" w:hAnsi="Baskerville Old Face"/>
        </w:rPr>
      </w:pPr>
    </w:p>
    <w:p w:rsidR="001C5A67" w:rsidRPr="0012504D" w:rsidRDefault="002D6690">
      <w:pPr>
        <w:rPr>
          <w:rFonts w:ascii="Baskerville Old Face" w:hAnsi="Baskerville Old Face"/>
        </w:rPr>
      </w:pPr>
      <w:r w:rsidRPr="0012504D">
        <w:rPr>
          <w:rFonts w:ascii="Baskerville Old Face" w:hAnsi="Baskerville Old Face"/>
        </w:rPr>
        <w:t>Posted:  May 17, 2024</w:t>
      </w:r>
    </w:p>
    <w:p w:rsidR="001C5A67" w:rsidRPr="0012504D" w:rsidRDefault="001C5A67">
      <w:pPr>
        <w:rPr>
          <w:rFonts w:ascii="Baskerville Old Face" w:hAnsi="Baskerville Old Face"/>
        </w:rPr>
      </w:pPr>
    </w:p>
    <w:p w:rsidR="001C5A67" w:rsidRPr="0012504D" w:rsidRDefault="001C5A67">
      <w:pPr>
        <w:rPr>
          <w:rFonts w:ascii="Baskerville Old Face" w:hAnsi="Baskerville Old Face"/>
        </w:rPr>
      </w:pPr>
    </w:p>
    <w:p w:rsidR="001C5A67" w:rsidRPr="0012504D" w:rsidRDefault="008E69AB">
      <w:pPr>
        <w:pStyle w:val="Heading1"/>
        <w:numPr>
          <w:ilvl w:val="0"/>
          <w:numId w:val="4"/>
        </w:numPr>
        <w:jc w:val="center"/>
        <w:rPr>
          <w:rFonts w:ascii="Baskerville Old Face" w:eastAsia="Avenir" w:hAnsi="Baskerville Old Face" w:cs="Avenir"/>
          <w:i/>
          <w:sz w:val="56"/>
          <w:szCs w:val="56"/>
        </w:rPr>
      </w:pPr>
      <w:r w:rsidRPr="0012504D">
        <w:rPr>
          <w:rFonts w:ascii="Baskerville Old Face" w:eastAsia="Avenir" w:hAnsi="Baskerville Old Face" w:cs="Avenir"/>
          <w:i/>
          <w:sz w:val="56"/>
          <w:szCs w:val="56"/>
        </w:rPr>
        <w:t xml:space="preserve">     Athens Area Schools</w:t>
      </w:r>
      <w:r w:rsidRPr="0012504D">
        <w:rPr>
          <w:rFonts w:ascii="Baskerville Old Face" w:hAnsi="Baskerville Old Face"/>
          <w:noProof/>
          <w:lang w:eastAsia="en-US"/>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600200" cy="1207672"/>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p>
    <w:p w:rsidR="001C5A67" w:rsidRPr="0012504D" w:rsidRDefault="00C476EF">
      <w:pPr>
        <w:jc w:val="center"/>
        <w:rPr>
          <w:rFonts w:ascii="Baskerville Old Face" w:eastAsia="Avenir" w:hAnsi="Baskerville Old Face" w:cs="Avenir"/>
        </w:rPr>
      </w:pPr>
      <w:r w:rsidRPr="0012504D">
        <w:rPr>
          <w:rFonts w:ascii="Baskerville Old Face" w:eastAsia="Avenir" w:hAnsi="Baskerville Old Face" w:cs="Avenir"/>
        </w:rPr>
        <w:t xml:space="preserve">        </w:t>
      </w:r>
      <w:r w:rsidR="00803DA5" w:rsidRPr="0012504D">
        <w:rPr>
          <w:rFonts w:ascii="Baskerville Old Face" w:eastAsia="Avenir" w:hAnsi="Baskerville Old Face" w:cs="Avenir"/>
        </w:rPr>
        <w:t>300 East Holcomb, Athens, MI 4901</w:t>
      </w:r>
      <w:r w:rsidR="008E69AB" w:rsidRPr="0012504D">
        <w:rPr>
          <w:rFonts w:ascii="Baskerville Old Face" w:eastAsia="Avenir" w:hAnsi="Baskerville Old Face" w:cs="Avenir"/>
        </w:rPr>
        <w:t>1</w:t>
      </w:r>
    </w:p>
    <w:p w:rsidR="001C5A67" w:rsidRPr="0012504D" w:rsidRDefault="008E69AB">
      <w:pPr>
        <w:jc w:val="center"/>
        <w:rPr>
          <w:rFonts w:ascii="Baskerville Old Face" w:eastAsia="Avenir" w:hAnsi="Baskerville Old Face" w:cs="Avenir"/>
          <w:color w:val="0000FF"/>
          <w:u w:val="single"/>
        </w:rPr>
      </w:pPr>
      <w:r w:rsidRPr="0012504D">
        <w:rPr>
          <w:rFonts w:ascii="Baskerville Old Face" w:eastAsia="Avenir" w:hAnsi="Baskerville Old Face" w:cs="Avenir"/>
        </w:rPr>
        <w:lastRenderedPageBreak/>
        <w:t xml:space="preserve">    (269) 729-5427 — www.athensk12.org</w:t>
      </w:r>
    </w:p>
    <w:p w:rsidR="001C5A67" w:rsidRPr="0012504D" w:rsidRDefault="008E69AB">
      <w:pPr>
        <w:jc w:val="center"/>
        <w:rPr>
          <w:rFonts w:ascii="Baskerville Old Face" w:hAnsi="Baskerville Old Face"/>
          <w:color w:val="0000FF"/>
          <w:u w:val="single"/>
        </w:rPr>
      </w:pPr>
      <w:r w:rsidRPr="0012504D">
        <w:rPr>
          <w:rFonts w:ascii="Baskerville Old Face" w:hAnsi="Baskerville Old Face"/>
          <w:color w:val="0000FF"/>
          <w:u w:val="single"/>
        </w:rPr>
        <w:t>Athens Jr/</w:t>
      </w:r>
      <w:proofErr w:type="spellStart"/>
      <w:r w:rsidRPr="0012504D">
        <w:rPr>
          <w:rFonts w:ascii="Baskerville Old Face" w:hAnsi="Baskerville Old Face"/>
          <w:color w:val="0000FF"/>
          <w:u w:val="single"/>
        </w:rPr>
        <w:t>Sr</w:t>
      </w:r>
      <w:proofErr w:type="spellEnd"/>
      <w:r w:rsidRPr="0012504D">
        <w:rPr>
          <w:rFonts w:ascii="Baskerville Old Face" w:hAnsi="Baskerville Old Face"/>
          <w:color w:val="0000FF"/>
          <w:u w:val="single"/>
        </w:rPr>
        <w:t xml:space="preserve"> High </w:t>
      </w:r>
      <w:proofErr w:type="gramStart"/>
      <w:r w:rsidRPr="0012504D">
        <w:rPr>
          <w:rFonts w:ascii="Baskerville Old Face" w:hAnsi="Baskerville Old Face"/>
          <w:color w:val="0000FF"/>
          <w:u w:val="single"/>
        </w:rPr>
        <w:t>School  269.729.5414</w:t>
      </w:r>
      <w:proofErr w:type="gramEnd"/>
    </w:p>
    <w:p w:rsidR="001C5A67" w:rsidRPr="0012504D" w:rsidRDefault="001C5A67">
      <w:pPr>
        <w:rPr>
          <w:rFonts w:ascii="Baskerville Old Face" w:hAnsi="Baskerville Old Face"/>
          <w:color w:val="0000FF"/>
          <w:sz w:val="28"/>
          <w:szCs w:val="28"/>
          <w:u w:val="single"/>
        </w:rPr>
      </w:pPr>
    </w:p>
    <w:p w:rsidR="001C5A67" w:rsidRPr="0012504D" w:rsidRDefault="001C5A67">
      <w:pPr>
        <w:rPr>
          <w:rFonts w:ascii="Baskerville Old Face" w:hAnsi="Baskerville Old Face"/>
          <w:color w:val="0000FF"/>
          <w:sz w:val="28"/>
          <w:szCs w:val="28"/>
          <w:u w:val="single"/>
        </w:rPr>
      </w:pPr>
    </w:p>
    <w:p w:rsidR="001C5A67" w:rsidRPr="0012504D" w:rsidRDefault="001C5A67">
      <w:pPr>
        <w:widowControl w:val="0"/>
        <w:tabs>
          <w:tab w:val="left" w:pos="-1440"/>
        </w:tabs>
        <w:jc w:val="both"/>
        <w:rPr>
          <w:rFonts w:ascii="Baskerville Old Face" w:eastAsia="Arial" w:hAnsi="Baskerville Old Face" w:cs="Arial"/>
          <w:b/>
          <w:sz w:val="22"/>
          <w:szCs w:val="22"/>
        </w:rPr>
      </w:pPr>
    </w:p>
    <w:p w:rsidR="001C5A67" w:rsidRPr="0012504D" w:rsidRDefault="001C5A67">
      <w:pPr>
        <w:widowControl w:val="0"/>
        <w:tabs>
          <w:tab w:val="left" w:pos="-1440"/>
        </w:tabs>
        <w:ind w:left="2880" w:hanging="2880"/>
        <w:rPr>
          <w:rFonts w:ascii="Baskerville Old Face" w:eastAsia="Arial" w:hAnsi="Baskerville Old Face" w:cs="Arial"/>
          <w:b/>
          <w:sz w:val="22"/>
          <w:szCs w:val="22"/>
        </w:rPr>
      </w:pPr>
    </w:p>
    <w:p w:rsidR="001C5A67" w:rsidRPr="0012504D" w:rsidRDefault="008E69AB">
      <w:pPr>
        <w:widowControl w:val="0"/>
        <w:tabs>
          <w:tab w:val="left" w:pos="-1440"/>
        </w:tabs>
        <w:ind w:left="2880" w:hanging="2880"/>
        <w:rPr>
          <w:rFonts w:ascii="Baskerville Old Face" w:eastAsia="Arial" w:hAnsi="Baskerville Old Face" w:cs="Arial"/>
          <w:smallCaps/>
          <w:sz w:val="22"/>
          <w:szCs w:val="22"/>
        </w:rPr>
      </w:pPr>
      <w:r w:rsidRPr="0012504D">
        <w:rPr>
          <w:rFonts w:ascii="Baskerville Old Face" w:eastAsia="Arial" w:hAnsi="Baskerville Old Face" w:cs="Arial"/>
          <w:b/>
          <w:sz w:val="22"/>
          <w:szCs w:val="22"/>
        </w:rPr>
        <w:t xml:space="preserve">POSITION:  </w:t>
      </w:r>
      <w:r w:rsidRPr="0012504D">
        <w:rPr>
          <w:rFonts w:ascii="Baskerville Old Face" w:eastAsia="Arial" w:hAnsi="Baskerville Old Face" w:cs="Arial"/>
          <w:b/>
          <w:sz w:val="22"/>
          <w:szCs w:val="22"/>
        </w:rPr>
        <w:tab/>
      </w:r>
      <w:r w:rsidR="0012504D" w:rsidRPr="0012504D">
        <w:rPr>
          <w:rFonts w:ascii="Baskerville Old Face" w:eastAsia="Arial" w:hAnsi="Baskerville Old Face" w:cs="Arial"/>
          <w:sz w:val="22"/>
          <w:szCs w:val="22"/>
        </w:rPr>
        <w:t>High School Social Studies</w:t>
      </w:r>
      <w:r w:rsidRPr="0012504D">
        <w:rPr>
          <w:rFonts w:ascii="Baskerville Old Face" w:eastAsia="Arial" w:hAnsi="Baskerville Old Face" w:cs="Arial"/>
          <w:sz w:val="22"/>
          <w:szCs w:val="22"/>
        </w:rPr>
        <w:t xml:space="preserve"> Teacher</w:t>
      </w:r>
      <w:r w:rsidRPr="0012504D">
        <w:rPr>
          <w:rFonts w:ascii="Baskerville Old Face" w:eastAsia="Arial" w:hAnsi="Baskerville Old Face" w:cs="Arial"/>
          <w:b/>
          <w:sz w:val="22"/>
          <w:szCs w:val="22"/>
        </w:rPr>
        <w:t xml:space="preserve">  </w:t>
      </w:r>
    </w:p>
    <w:p w:rsidR="001C5A67" w:rsidRPr="0012504D" w:rsidRDefault="008E69AB">
      <w:pPr>
        <w:keepNext/>
        <w:widowControl w:val="0"/>
        <w:tabs>
          <w:tab w:val="left" w:pos="-1440"/>
        </w:tabs>
        <w:ind w:left="2880" w:hanging="2880"/>
        <w:rPr>
          <w:rFonts w:ascii="Baskerville Old Face" w:eastAsia="Arial" w:hAnsi="Baskerville Old Face" w:cs="Arial"/>
          <w:sz w:val="22"/>
          <w:szCs w:val="22"/>
        </w:rPr>
      </w:pPr>
      <w:r w:rsidRPr="0012504D">
        <w:rPr>
          <w:rFonts w:ascii="Baskerville Old Face" w:eastAsia="Arial" w:hAnsi="Baskerville Old Face" w:cs="Arial"/>
          <w:b/>
          <w:sz w:val="22"/>
          <w:szCs w:val="22"/>
        </w:rPr>
        <w:t>LOCATION:</w:t>
      </w:r>
      <w:r w:rsidRPr="0012504D">
        <w:rPr>
          <w:rFonts w:ascii="Baskerville Old Face" w:eastAsia="Arial" w:hAnsi="Baskerville Old Face" w:cs="Arial"/>
          <w:b/>
          <w:sz w:val="22"/>
          <w:szCs w:val="22"/>
        </w:rPr>
        <w:tab/>
      </w:r>
      <w:r w:rsidRPr="0012504D">
        <w:rPr>
          <w:rFonts w:ascii="Baskerville Old Face" w:eastAsia="Arial" w:hAnsi="Baskerville Old Face" w:cs="Arial"/>
          <w:sz w:val="22"/>
          <w:szCs w:val="22"/>
        </w:rPr>
        <w:t>Athens Jr/</w:t>
      </w:r>
      <w:proofErr w:type="spellStart"/>
      <w:r w:rsidRPr="0012504D">
        <w:rPr>
          <w:rFonts w:ascii="Baskerville Old Face" w:eastAsia="Arial" w:hAnsi="Baskerville Old Face" w:cs="Arial"/>
          <w:sz w:val="22"/>
          <w:szCs w:val="22"/>
        </w:rPr>
        <w:t>Sr</w:t>
      </w:r>
      <w:proofErr w:type="spellEnd"/>
      <w:r w:rsidRPr="0012504D">
        <w:rPr>
          <w:rFonts w:ascii="Baskerville Old Face" w:eastAsia="Arial" w:hAnsi="Baskerville Old Face" w:cs="Arial"/>
          <w:sz w:val="22"/>
          <w:szCs w:val="22"/>
        </w:rPr>
        <w:t xml:space="preserve"> High School</w:t>
      </w:r>
    </w:p>
    <w:p w:rsidR="001C5A67" w:rsidRPr="0012504D" w:rsidRDefault="008E69AB">
      <w:pPr>
        <w:widowControl w:val="0"/>
        <w:tabs>
          <w:tab w:val="left" w:pos="-1440"/>
        </w:tabs>
        <w:ind w:left="2880" w:hanging="2880"/>
        <w:rPr>
          <w:rFonts w:ascii="Baskerville Old Face" w:eastAsia="Arial" w:hAnsi="Baskerville Old Face" w:cs="Arial"/>
          <w:sz w:val="22"/>
          <w:szCs w:val="22"/>
        </w:rPr>
      </w:pPr>
      <w:r w:rsidRPr="0012504D">
        <w:rPr>
          <w:rFonts w:ascii="Baskerville Old Face" w:eastAsia="Arial" w:hAnsi="Baskerville Old Face" w:cs="Arial"/>
          <w:b/>
          <w:sz w:val="22"/>
          <w:szCs w:val="22"/>
        </w:rPr>
        <w:t>REPORTS TO:</w:t>
      </w:r>
      <w:r w:rsidRPr="0012504D">
        <w:rPr>
          <w:rFonts w:ascii="Baskerville Old Face" w:eastAsia="Arial" w:hAnsi="Baskerville Old Face" w:cs="Arial"/>
          <w:b/>
          <w:sz w:val="22"/>
          <w:szCs w:val="22"/>
        </w:rPr>
        <w:tab/>
      </w:r>
      <w:r w:rsidRPr="0012504D">
        <w:rPr>
          <w:rFonts w:ascii="Baskerville Old Face" w:eastAsia="Arial" w:hAnsi="Baskerville Old Face" w:cs="Arial"/>
          <w:sz w:val="22"/>
          <w:szCs w:val="22"/>
        </w:rPr>
        <w:t>Building</w:t>
      </w:r>
      <w:r w:rsidRPr="0012504D">
        <w:rPr>
          <w:rFonts w:ascii="Baskerville Old Face" w:eastAsia="Arial" w:hAnsi="Baskerville Old Face" w:cs="Arial"/>
          <w:b/>
          <w:sz w:val="22"/>
          <w:szCs w:val="22"/>
        </w:rPr>
        <w:t xml:space="preserve"> </w:t>
      </w:r>
      <w:r w:rsidRPr="0012504D">
        <w:rPr>
          <w:rFonts w:ascii="Baskerville Old Face" w:eastAsia="Arial" w:hAnsi="Baskerville Old Face" w:cs="Arial"/>
          <w:sz w:val="22"/>
          <w:szCs w:val="22"/>
        </w:rPr>
        <w:t>Principal</w:t>
      </w:r>
    </w:p>
    <w:p w:rsidR="001C5A67" w:rsidRPr="0012504D" w:rsidRDefault="001C5A67">
      <w:pPr>
        <w:widowControl w:val="0"/>
        <w:tabs>
          <w:tab w:val="left" w:pos="-1440"/>
        </w:tabs>
        <w:ind w:left="2880" w:hanging="2880"/>
        <w:rPr>
          <w:rFonts w:ascii="Baskerville Old Face" w:eastAsia="Arial" w:hAnsi="Baskerville Old Face" w:cs="Arial"/>
          <w:b/>
          <w:sz w:val="22"/>
          <w:szCs w:val="22"/>
        </w:rPr>
      </w:pPr>
    </w:p>
    <w:p w:rsidR="001C5A67" w:rsidRPr="0012504D" w:rsidRDefault="008E69AB">
      <w:pPr>
        <w:widowControl w:val="0"/>
        <w:rPr>
          <w:rFonts w:ascii="Baskerville Old Face" w:eastAsia="Arial" w:hAnsi="Baskerville Old Face" w:cs="Arial"/>
          <w:sz w:val="22"/>
          <w:szCs w:val="22"/>
        </w:rPr>
      </w:pPr>
      <w:r w:rsidRPr="0012504D">
        <w:rPr>
          <w:rFonts w:ascii="Baskerville Old Face" w:eastAsia="Arial" w:hAnsi="Baskerville Old Face" w:cs="Arial"/>
          <w:b/>
          <w:sz w:val="22"/>
          <w:szCs w:val="22"/>
        </w:rPr>
        <w:t>GENERAL DESCRIPTION:</w:t>
      </w:r>
    </w:p>
    <w:p w:rsidR="001C5A67" w:rsidRPr="0012504D" w:rsidRDefault="008E69A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eastAsia="Arial" w:hAnsi="Baskerville Old Face" w:cs="Arial"/>
          <w:sz w:val="22"/>
          <w:szCs w:val="22"/>
        </w:rPr>
      </w:pPr>
      <w:r w:rsidRPr="0012504D">
        <w:rPr>
          <w:rFonts w:ascii="Baskerville Old Face" w:eastAsia="Arial" w:hAnsi="Baskerville Old Face" w:cs="Arial"/>
          <w:sz w:val="22"/>
          <w:szCs w:val="22"/>
        </w:rPr>
        <w:t xml:space="preserve">This position requires subject area expertise commonly associated with secondary teaching and instruction. Directly related coursework and endorsement is required to perform problem analysis using prescribed principles, methods and concepts. The High School </w:t>
      </w:r>
      <w:r w:rsidR="0012504D" w:rsidRPr="0012504D">
        <w:rPr>
          <w:rFonts w:ascii="Baskerville Old Face" w:hAnsi="Baskerville Old Face"/>
        </w:rPr>
        <w:t>Social Studies</w:t>
      </w:r>
      <w:r w:rsidR="00C476EF" w:rsidRPr="0012504D">
        <w:rPr>
          <w:rFonts w:ascii="Baskerville Old Face" w:hAnsi="Baskerville Old Face"/>
        </w:rPr>
        <w:t xml:space="preserve"> </w:t>
      </w:r>
      <w:r w:rsidRPr="0012504D">
        <w:rPr>
          <w:rFonts w:ascii="Baskerville Old Face" w:eastAsia="Arial" w:hAnsi="Baskerville Old Face" w:cs="Arial"/>
          <w:sz w:val="22"/>
          <w:szCs w:val="22"/>
        </w:rPr>
        <w:t>Teacher performs decision analysis and makes decisions of considerable consequence, in determining how best to aid students in the learning process. I</w:t>
      </w:r>
      <w:r w:rsidR="00C476EF" w:rsidRPr="0012504D">
        <w:rPr>
          <w:rFonts w:ascii="Baskerville Old Face" w:eastAsia="Arial" w:hAnsi="Baskerville Old Face" w:cs="Arial"/>
          <w:sz w:val="22"/>
          <w:szCs w:val="22"/>
        </w:rPr>
        <w:t xml:space="preserve">n addition, the High School </w:t>
      </w:r>
      <w:r w:rsidR="0012504D" w:rsidRPr="0012504D">
        <w:rPr>
          <w:rFonts w:ascii="Baskerville Old Face" w:hAnsi="Baskerville Old Face"/>
        </w:rPr>
        <w:t>Social Studies</w:t>
      </w:r>
      <w:r w:rsidRPr="0012504D">
        <w:rPr>
          <w:rFonts w:ascii="Baskerville Old Face" w:eastAsia="Arial" w:hAnsi="Baskerville Old Face" w:cs="Arial"/>
          <w:sz w:val="22"/>
          <w:szCs w:val="22"/>
        </w:rPr>
        <w:t xml:space="preserve"> Teacher applies and interprets data, facts, procedures, and policies. This position requires frequent meetings with school administrators, teachers, and other staff to communicate information, data, and alternative problem solutions.  The individual in this posi</w:t>
      </w:r>
      <w:r w:rsidR="00C476EF" w:rsidRPr="0012504D">
        <w:rPr>
          <w:rFonts w:ascii="Baskerville Old Face" w:eastAsia="Arial" w:hAnsi="Baskerville Old Face" w:cs="Arial"/>
          <w:sz w:val="22"/>
          <w:szCs w:val="22"/>
        </w:rPr>
        <w:t xml:space="preserve">tion will teach High School </w:t>
      </w:r>
      <w:r w:rsidR="0012504D" w:rsidRPr="0012504D">
        <w:rPr>
          <w:rFonts w:ascii="Baskerville Old Face" w:hAnsi="Baskerville Old Face"/>
        </w:rPr>
        <w:t>Social Studies</w:t>
      </w:r>
      <w:r w:rsidRPr="0012504D">
        <w:rPr>
          <w:rFonts w:ascii="Baskerville Old Face" w:eastAsia="Arial" w:hAnsi="Baskerville Old Face" w:cs="Arial"/>
          <w:sz w:val="22"/>
          <w:szCs w:val="22"/>
        </w:rPr>
        <w:t xml:space="preserve"> courses that equip students to think critically.  This position requires that the individual be self-motivated and a self-starter.  Other duties as assigned. </w:t>
      </w:r>
    </w:p>
    <w:p w:rsidR="001C5A67" w:rsidRPr="0012504D" w:rsidRDefault="001C5A67">
      <w:pPr>
        <w:widowControl w:val="0"/>
        <w:ind w:firstLine="720"/>
        <w:rPr>
          <w:rFonts w:ascii="Baskerville Old Face" w:eastAsia="Arial" w:hAnsi="Baskerville Old Face" w:cs="Arial"/>
          <w:sz w:val="22"/>
          <w:szCs w:val="22"/>
        </w:rPr>
      </w:pPr>
    </w:p>
    <w:p w:rsidR="001C5A67" w:rsidRPr="0012504D" w:rsidRDefault="008E69A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eastAsia="Arial" w:hAnsi="Baskerville Old Face" w:cs="Arial"/>
          <w:sz w:val="22"/>
          <w:szCs w:val="22"/>
        </w:rPr>
      </w:pPr>
      <w:r w:rsidRPr="0012504D">
        <w:rPr>
          <w:rFonts w:ascii="Baskerville Old Face" w:eastAsia="Arial" w:hAnsi="Baskerville Old Face" w:cs="Arial"/>
          <w:sz w:val="22"/>
          <w:szCs w:val="22"/>
        </w:rPr>
        <w:t xml:space="preserve"> </w:t>
      </w:r>
      <w:r w:rsidRPr="0012504D">
        <w:rPr>
          <w:rFonts w:ascii="Baskerville Old Face" w:eastAsia="Arial" w:hAnsi="Baskerville Old Face" w:cs="Arial"/>
          <w:b/>
          <w:sz w:val="22"/>
          <w:szCs w:val="22"/>
        </w:rPr>
        <w:t>QUALIFICATIONS:</w:t>
      </w:r>
    </w:p>
    <w:p w:rsidR="001C5A67" w:rsidRPr="0012504D" w:rsidRDefault="008E69AB">
      <w:pPr>
        <w:numPr>
          <w:ilvl w:val="0"/>
          <w:numId w:val="5"/>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Hold a State of Michigan Secondary Teaching Ce</w:t>
      </w:r>
      <w:r w:rsidR="0012504D" w:rsidRPr="0012504D">
        <w:rPr>
          <w:rFonts w:ascii="Baskerville Old Face" w:eastAsia="Arial" w:hAnsi="Baskerville Old Face" w:cs="Arial"/>
          <w:color w:val="000000"/>
          <w:sz w:val="22"/>
          <w:szCs w:val="22"/>
        </w:rPr>
        <w:t>rtificate with Social Studies</w:t>
      </w:r>
      <w:r w:rsidR="009A3416" w:rsidRPr="0012504D">
        <w:rPr>
          <w:rFonts w:ascii="Baskerville Old Face" w:eastAsia="Arial" w:hAnsi="Baskerville Old Face" w:cs="Arial"/>
          <w:color w:val="000000"/>
          <w:sz w:val="22"/>
          <w:szCs w:val="22"/>
        </w:rPr>
        <w:t xml:space="preserve"> </w:t>
      </w:r>
      <w:r w:rsidRPr="0012504D">
        <w:rPr>
          <w:rFonts w:ascii="Baskerville Old Face" w:eastAsia="Arial" w:hAnsi="Baskerville Old Face" w:cs="Arial"/>
          <w:color w:val="000000"/>
          <w:sz w:val="22"/>
          <w:szCs w:val="22"/>
        </w:rPr>
        <w:t>endorsement.</w:t>
      </w:r>
    </w:p>
    <w:p w:rsidR="001C5A67" w:rsidRPr="0012504D" w:rsidRDefault="008E69AB">
      <w:pPr>
        <w:widowControl w:val="0"/>
        <w:numPr>
          <w:ilvl w:val="0"/>
          <w:numId w:val="5"/>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 xml:space="preserve">High School </w:t>
      </w:r>
      <w:r w:rsidR="0012504D" w:rsidRPr="0012504D">
        <w:rPr>
          <w:rFonts w:ascii="Baskerville Old Face" w:eastAsia="Arial" w:hAnsi="Baskerville Old Face" w:cs="Arial"/>
          <w:color w:val="000000"/>
          <w:sz w:val="22"/>
          <w:szCs w:val="22"/>
        </w:rPr>
        <w:t>Social Studies</w:t>
      </w:r>
      <w:r w:rsidRPr="0012504D">
        <w:rPr>
          <w:rFonts w:ascii="Baskerville Old Face" w:eastAsia="Arial" w:hAnsi="Baskerville Old Face" w:cs="Arial"/>
          <w:color w:val="000000"/>
          <w:sz w:val="22"/>
          <w:szCs w:val="22"/>
        </w:rPr>
        <w:t xml:space="preserve"> teaching experience preferred.</w:t>
      </w:r>
    </w:p>
    <w:p w:rsidR="001C5A67" w:rsidRPr="0012504D" w:rsidRDefault="008E69AB">
      <w:pPr>
        <w:widowControl w:val="0"/>
        <w:numPr>
          <w:ilvl w:val="0"/>
          <w:numId w:val="5"/>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Possess the appropriate Bachelor’s level degree from an accredited institution.</w:t>
      </w:r>
    </w:p>
    <w:p w:rsidR="001C5A67" w:rsidRPr="0012504D" w:rsidRDefault="008E69AB">
      <w:pPr>
        <w:rPr>
          <w:rFonts w:ascii="Baskerville Old Face" w:eastAsia="Arial" w:hAnsi="Baskerville Old Face" w:cs="Arial"/>
          <w:sz w:val="22"/>
          <w:szCs w:val="22"/>
          <w:u w:val="single"/>
        </w:rPr>
      </w:pPr>
      <w:r w:rsidRPr="0012504D">
        <w:rPr>
          <w:rFonts w:ascii="Baskerville Old Face" w:eastAsia="Arial" w:hAnsi="Baskerville Old Face" w:cs="Arial"/>
          <w:sz w:val="22"/>
          <w:szCs w:val="22"/>
          <w:u w:val="single"/>
        </w:rPr>
        <w:t xml:space="preserve">Knowledge of: </w:t>
      </w:r>
    </w:p>
    <w:p w:rsidR="001C5A67" w:rsidRPr="0012504D" w:rsidRDefault="008E69AB">
      <w:pPr>
        <w:numPr>
          <w:ilvl w:val="0"/>
          <w:numId w:val="2"/>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Principles, theories, methods, techniques, and strategies pertaining to teaching and instruction of secondary level students.</w:t>
      </w:r>
    </w:p>
    <w:p w:rsidR="001C5A67" w:rsidRPr="0012504D" w:rsidRDefault="008E69AB">
      <w:pPr>
        <w:numPr>
          <w:ilvl w:val="0"/>
          <w:numId w:val="2"/>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Academic, social, and behavioral characteristics of secondary level students.</w:t>
      </w:r>
    </w:p>
    <w:p w:rsidR="001C5A67" w:rsidRPr="0012504D" w:rsidRDefault="008E69AB">
      <w:pPr>
        <w:numPr>
          <w:ilvl w:val="0"/>
          <w:numId w:val="2"/>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Educational curriculum and instructional goals and objectives, and educational trends and research findings pertaining to comprehensive secondary programming.</w:t>
      </w:r>
    </w:p>
    <w:p w:rsidR="001C5A67" w:rsidRPr="0012504D" w:rsidRDefault="008E69AB">
      <w:pPr>
        <w:numPr>
          <w:ilvl w:val="0"/>
          <w:numId w:val="2"/>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Behavior management and behavior shaping strategies, techniques and methods, and conflict resolution procedures.</w:t>
      </w:r>
    </w:p>
    <w:p w:rsidR="001C5A67" w:rsidRPr="0012504D" w:rsidRDefault="008E69AB">
      <w:pPr>
        <w:numPr>
          <w:ilvl w:val="0"/>
          <w:numId w:val="2"/>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 xml:space="preserve">Socio-economic and cultural background differences of the school population. </w:t>
      </w:r>
    </w:p>
    <w:p w:rsidR="001C5A67" w:rsidRPr="0012504D" w:rsidRDefault="008E69AB">
      <w:pPr>
        <w:rPr>
          <w:rFonts w:ascii="Baskerville Old Face" w:eastAsia="Arial" w:hAnsi="Baskerville Old Face" w:cs="Arial"/>
          <w:sz w:val="22"/>
          <w:szCs w:val="22"/>
          <w:u w:val="single"/>
        </w:rPr>
      </w:pPr>
      <w:r w:rsidRPr="0012504D">
        <w:rPr>
          <w:rFonts w:ascii="Baskerville Old Face" w:eastAsia="Arial" w:hAnsi="Baskerville Old Face" w:cs="Arial"/>
          <w:sz w:val="22"/>
          <w:szCs w:val="22"/>
          <w:u w:val="single"/>
        </w:rPr>
        <w:t xml:space="preserve">Ability to: </w:t>
      </w:r>
    </w:p>
    <w:p w:rsidR="001C5A67" w:rsidRPr="0012504D" w:rsidRDefault="008E69AB">
      <w:pPr>
        <w:numPr>
          <w:ilvl w:val="0"/>
          <w:numId w:val="3"/>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Plan, organize, develop, and conduct a comprehensive teaching and instruction program for students at the secondary level.</w:t>
      </w:r>
    </w:p>
    <w:p w:rsidR="001C5A67" w:rsidRPr="0012504D" w:rsidRDefault="008E69AB">
      <w:pPr>
        <w:numPr>
          <w:ilvl w:val="0"/>
          <w:numId w:val="3"/>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Provide appropriate and effective learning experiences for students from a wide range of socio-economic levels and cultural backgrounds.</w:t>
      </w:r>
    </w:p>
    <w:p w:rsidR="001C5A67" w:rsidRPr="0012504D" w:rsidRDefault="008E69AB">
      <w:pPr>
        <w:numPr>
          <w:ilvl w:val="0"/>
          <w:numId w:val="3"/>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Effectively assess the instructional and educational needs of students, and design, develop, and implement sound instructional and educational programs.</w:t>
      </w:r>
    </w:p>
    <w:p w:rsidR="001C5A67" w:rsidRPr="0012504D" w:rsidRDefault="008E69AB">
      <w:pPr>
        <w:numPr>
          <w:ilvl w:val="0"/>
          <w:numId w:val="3"/>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Provide a motivating and stimulating learning environment.</w:t>
      </w:r>
    </w:p>
    <w:p w:rsidR="001C5A67" w:rsidRPr="0012504D" w:rsidRDefault="001C5A67">
      <w:pPr>
        <w:pBdr>
          <w:top w:val="nil"/>
          <w:left w:val="nil"/>
          <w:bottom w:val="nil"/>
          <w:right w:val="nil"/>
          <w:between w:val="nil"/>
        </w:pBdr>
        <w:ind w:left="720"/>
        <w:rPr>
          <w:rFonts w:ascii="Baskerville Old Face" w:eastAsia="Arial" w:hAnsi="Baskerville Old Face" w:cs="Arial"/>
          <w:color w:val="000000"/>
          <w:sz w:val="22"/>
          <w:szCs w:val="22"/>
        </w:rPr>
      </w:pPr>
    </w:p>
    <w:p w:rsidR="001C5A67" w:rsidRPr="0012504D" w:rsidRDefault="008E69AB">
      <w:pPr>
        <w:pStyle w:val="Heading1"/>
        <w:jc w:val="center"/>
        <w:rPr>
          <w:rFonts w:ascii="Baskerville Old Face" w:eastAsia="Avenir" w:hAnsi="Baskerville Old Face" w:cs="Avenir"/>
          <w:i/>
          <w:sz w:val="56"/>
          <w:szCs w:val="56"/>
        </w:rPr>
      </w:pPr>
      <w:r w:rsidRPr="0012504D">
        <w:rPr>
          <w:rFonts w:ascii="Baskerville Old Face" w:eastAsia="Avenir" w:hAnsi="Baskerville Old Face" w:cs="Avenir"/>
          <w:i/>
          <w:sz w:val="56"/>
          <w:szCs w:val="56"/>
        </w:rPr>
        <w:t xml:space="preserve">     Athens Area Schools</w:t>
      </w:r>
      <w:r w:rsidRPr="0012504D">
        <w:rPr>
          <w:rFonts w:ascii="Baskerville Old Face" w:hAnsi="Baskerville Old Face"/>
          <w:noProof/>
          <w:lang w:eastAsia="en-US"/>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1600200" cy="1207672"/>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p>
    <w:p w:rsidR="001C5A67" w:rsidRPr="0012504D" w:rsidRDefault="000E1B03">
      <w:pPr>
        <w:jc w:val="center"/>
        <w:rPr>
          <w:rFonts w:ascii="Baskerville Old Face" w:eastAsia="Avenir" w:hAnsi="Baskerville Old Face" w:cs="Avenir"/>
        </w:rPr>
      </w:pPr>
      <w:r w:rsidRPr="0012504D">
        <w:rPr>
          <w:rFonts w:ascii="Baskerville Old Face" w:eastAsia="Avenir" w:hAnsi="Baskerville Old Face" w:cs="Avenir"/>
        </w:rPr>
        <w:t xml:space="preserve">        300 East Holcomb, Athens, MI 4901</w:t>
      </w:r>
      <w:r w:rsidR="008E69AB" w:rsidRPr="0012504D">
        <w:rPr>
          <w:rFonts w:ascii="Baskerville Old Face" w:eastAsia="Avenir" w:hAnsi="Baskerville Old Face" w:cs="Avenir"/>
        </w:rPr>
        <w:t>1</w:t>
      </w:r>
    </w:p>
    <w:p w:rsidR="001C5A67" w:rsidRPr="0012504D" w:rsidRDefault="008E69AB">
      <w:pPr>
        <w:jc w:val="center"/>
        <w:rPr>
          <w:rFonts w:ascii="Baskerville Old Face" w:eastAsia="Avenir" w:hAnsi="Baskerville Old Face" w:cs="Avenir"/>
          <w:color w:val="0000FF"/>
          <w:u w:val="single"/>
        </w:rPr>
      </w:pPr>
      <w:r w:rsidRPr="0012504D">
        <w:rPr>
          <w:rFonts w:ascii="Baskerville Old Face" w:eastAsia="Avenir" w:hAnsi="Baskerville Old Face" w:cs="Avenir"/>
        </w:rPr>
        <w:t xml:space="preserve">    (269) 729-5427 — www.athensk12.org</w:t>
      </w:r>
    </w:p>
    <w:p w:rsidR="001C5A67" w:rsidRPr="0012504D" w:rsidRDefault="008E69AB">
      <w:pPr>
        <w:jc w:val="center"/>
        <w:rPr>
          <w:rFonts w:ascii="Baskerville Old Face" w:hAnsi="Baskerville Old Face"/>
          <w:color w:val="0000FF"/>
          <w:u w:val="single"/>
        </w:rPr>
      </w:pPr>
      <w:r w:rsidRPr="0012504D">
        <w:rPr>
          <w:rFonts w:ascii="Baskerville Old Face" w:hAnsi="Baskerville Old Face"/>
          <w:color w:val="0000FF"/>
          <w:u w:val="single"/>
        </w:rPr>
        <w:t>Athens Jr/</w:t>
      </w:r>
      <w:proofErr w:type="spellStart"/>
      <w:r w:rsidRPr="0012504D">
        <w:rPr>
          <w:rFonts w:ascii="Baskerville Old Face" w:hAnsi="Baskerville Old Face"/>
          <w:color w:val="0000FF"/>
          <w:u w:val="single"/>
        </w:rPr>
        <w:t>Sr</w:t>
      </w:r>
      <w:proofErr w:type="spellEnd"/>
      <w:r w:rsidRPr="0012504D">
        <w:rPr>
          <w:rFonts w:ascii="Baskerville Old Face" w:hAnsi="Baskerville Old Face"/>
          <w:color w:val="0000FF"/>
          <w:u w:val="single"/>
        </w:rPr>
        <w:t xml:space="preserve"> High </w:t>
      </w:r>
      <w:proofErr w:type="gramStart"/>
      <w:r w:rsidRPr="0012504D">
        <w:rPr>
          <w:rFonts w:ascii="Baskerville Old Face" w:hAnsi="Baskerville Old Face"/>
          <w:color w:val="0000FF"/>
          <w:u w:val="single"/>
        </w:rPr>
        <w:t>School  269.729.5414</w:t>
      </w:r>
      <w:proofErr w:type="gramEnd"/>
    </w:p>
    <w:p w:rsidR="001C5A67" w:rsidRPr="0012504D" w:rsidRDefault="001C5A67">
      <w:pPr>
        <w:jc w:val="center"/>
        <w:rPr>
          <w:rFonts w:ascii="Baskerville Old Face" w:eastAsia="Arial" w:hAnsi="Baskerville Old Face" w:cs="Arial"/>
          <w:sz w:val="22"/>
          <w:szCs w:val="22"/>
        </w:rPr>
      </w:pPr>
    </w:p>
    <w:p w:rsidR="001C5A67" w:rsidRPr="0012504D" w:rsidRDefault="001C5A67">
      <w:pPr>
        <w:jc w:val="center"/>
        <w:rPr>
          <w:rFonts w:ascii="Baskerville Old Face" w:eastAsia="Arial" w:hAnsi="Baskerville Old Face" w:cs="Arial"/>
          <w:sz w:val="22"/>
          <w:szCs w:val="22"/>
        </w:rPr>
      </w:pPr>
    </w:p>
    <w:p w:rsidR="001C5A67" w:rsidRPr="0012504D" w:rsidRDefault="008E69AB">
      <w:pPr>
        <w:numPr>
          <w:ilvl w:val="0"/>
          <w:numId w:val="3"/>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Perform research and development activities pertaining to curriculum and instructional programs and innovative and creative pilot projects designed to enhance student educational opportunities and experiences.</w:t>
      </w:r>
    </w:p>
    <w:p w:rsidR="001C5A67" w:rsidRPr="0012504D" w:rsidRDefault="001C5A67">
      <w:pPr>
        <w:pBdr>
          <w:top w:val="nil"/>
          <w:left w:val="nil"/>
          <w:bottom w:val="nil"/>
          <w:right w:val="nil"/>
          <w:between w:val="nil"/>
        </w:pBdr>
        <w:ind w:left="720"/>
        <w:rPr>
          <w:rFonts w:ascii="Baskerville Old Face" w:eastAsia="Arial" w:hAnsi="Baskerville Old Face" w:cs="Arial"/>
          <w:color w:val="000000"/>
          <w:sz w:val="22"/>
          <w:szCs w:val="22"/>
        </w:rPr>
      </w:pPr>
    </w:p>
    <w:p w:rsidR="001C5A67" w:rsidRPr="0012504D" w:rsidRDefault="008E69AB">
      <w:pPr>
        <w:widowControl w:val="0"/>
        <w:rPr>
          <w:rFonts w:ascii="Baskerville Old Face" w:eastAsia="Arial" w:hAnsi="Baskerville Old Face" w:cs="Arial"/>
          <w:b/>
          <w:sz w:val="22"/>
          <w:szCs w:val="22"/>
        </w:rPr>
      </w:pPr>
      <w:r w:rsidRPr="0012504D">
        <w:rPr>
          <w:rFonts w:ascii="Baskerville Old Face" w:eastAsia="Arial" w:hAnsi="Baskerville Old Face" w:cs="Arial"/>
          <w:b/>
          <w:sz w:val="22"/>
          <w:szCs w:val="22"/>
        </w:rPr>
        <w:t>PERFORMANCE RESPONSIBILITIES:</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Teach and implement district-approved curriculum.</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Evaluate student performance using both formal and informal assessment activities.</w:t>
      </w:r>
    </w:p>
    <w:p w:rsidR="001C5A67" w:rsidRPr="0012504D" w:rsidRDefault="008E69AB">
      <w:pPr>
        <w:numPr>
          <w:ilvl w:val="0"/>
          <w:numId w:val="6"/>
        </w:numPr>
        <w:pBdr>
          <w:top w:val="nil"/>
          <w:left w:val="nil"/>
          <w:bottom w:val="nil"/>
          <w:right w:val="nil"/>
          <w:between w:val="nil"/>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 xml:space="preserve">   Develop lesson plans and instructional material and provide individualized and small group instruction to adapt the curriculum to the needs of each student.</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Plan and direct instruction, engaging students and increasing academic achievement.</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Maintain a secure and orderly classroom environment which is conducive to academic pursuits.</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Prepare and maintain lesson plans.</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Assist with planning curriculum, lessons and teaching methods, and maintain documentation of student performance.</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Leverage student management system for effective tracking and documentation of student performance.</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Translate lesson plans into developmentally appropriate learning experiences.</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Communicate regularly with parents outside normal classroom day by means of newsletters, notes, phone calls, conferences, etc.</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Establish and maintain standards of student behavior to achieve an effective learning atmosphere.</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Identify student needs and develop strategies for individual education plans (IEP).</w:t>
      </w:r>
    </w:p>
    <w:p w:rsidR="001C5A67" w:rsidRPr="0012504D" w:rsidRDefault="008E69AB">
      <w:pPr>
        <w:widowControl w:val="0"/>
        <w:numPr>
          <w:ilvl w:val="0"/>
          <w:numId w:val="6"/>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Is available to students and parents for education-related purposes outside the instructional day.</w:t>
      </w:r>
    </w:p>
    <w:p w:rsidR="001C5A67" w:rsidRPr="0012504D" w:rsidRDefault="008E69AB">
      <w:pPr>
        <w:widowControl w:val="0"/>
        <w:numPr>
          <w:ilvl w:val="0"/>
          <w:numId w:val="1"/>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 xml:space="preserve">Establish and maintain appropriate records and reports. </w:t>
      </w:r>
    </w:p>
    <w:p w:rsidR="001C5A67" w:rsidRPr="0012504D" w:rsidRDefault="008E69AB">
      <w:pPr>
        <w:widowControl w:val="0"/>
        <w:numPr>
          <w:ilvl w:val="0"/>
          <w:numId w:val="1"/>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Conduct parent/teacher conferences.</w:t>
      </w:r>
    </w:p>
    <w:p w:rsidR="001C5A67" w:rsidRPr="0012504D" w:rsidRDefault="008E69AB">
      <w:pPr>
        <w:widowControl w:val="0"/>
        <w:numPr>
          <w:ilvl w:val="0"/>
          <w:numId w:val="1"/>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Using a growth mindset, seek out and participate in professional development opportunities.</w:t>
      </w:r>
    </w:p>
    <w:p w:rsidR="001C5A67" w:rsidRPr="0012504D" w:rsidRDefault="008E69AB">
      <w:pPr>
        <w:widowControl w:val="0"/>
        <w:numPr>
          <w:ilvl w:val="0"/>
          <w:numId w:val="1"/>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Maintain regular and consistent attendance and punctuality.</w:t>
      </w:r>
    </w:p>
    <w:p w:rsidR="001C5A67" w:rsidRPr="0012504D" w:rsidRDefault="008E69AB">
      <w:pPr>
        <w:widowControl w:val="0"/>
        <w:numPr>
          <w:ilvl w:val="0"/>
          <w:numId w:val="1"/>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Maintain a professional personal appearance.</w:t>
      </w:r>
    </w:p>
    <w:p w:rsidR="001C5A67" w:rsidRPr="0012504D" w:rsidRDefault="008E69AB">
      <w:pPr>
        <w:widowControl w:val="0"/>
        <w:numPr>
          <w:ilvl w:val="0"/>
          <w:numId w:val="1"/>
        </w:numPr>
        <w:pBdr>
          <w:top w:val="nil"/>
          <w:left w:val="nil"/>
          <w:bottom w:val="nil"/>
          <w:right w:val="nil"/>
          <w:between w:val="nil"/>
        </w:pBdr>
        <w:rPr>
          <w:rFonts w:ascii="Baskerville Old Face" w:eastAsia="Arial" w:hAnsi="Baskerville Old Face" w:cs="Arial"/>
          <w:color w:val="000000"/>
          <w:sz w:val="22"/>
          <w:szCs w:val="22"/>
        </w:rPr>
      </w:pPr>
      <w:r w:rsidRPr="0012504D">
        <w:rPr>
          <w:rFonts w:ascii="Baskerville Old Face" w:eastAsia="Arial" w:hAnsi="Baskerville Old Face" w:cs="Arial"/>
          <w:color w:val="000000"/>
          <w:sz w:val="22"/>
          <w:szCs w:val="22"/>
        </w:rPr>
        <w:t>Adhere to district health and safety procedures as well as Board of Education policies.</w:t>
      </w:r>
    </w:p>
    <w:p w:rsidR="001C5A67" w:rsidRPr="0012504D" w:rsidRDefault="008E69AB">
      <w:pPr>
        <w:widowControl w:val="0"/>
        <w:numPr>
          <w:ilvl w:val="0"/>
          <w:numId w:val="1"/>
        </w:numPr>
        <w:pBdr>
          <w:top w:val="nil"/>
          <w:left w:val="nil"/>
          <w:bottom w:val="nil"/>
          <w:right w:val="nil"/>
          <w:between w:val="nil"/>
        </w:pBdr>
        <w:tabs>
          <w:tab w:val="left" w:pos="-1440"/>
        </w:tabs>
        <w:jc w:val="both"/>
        <w:rPr>
          <w:rFonts w:ascii="Baskerville Old Face" w:eastAsia="Arial" w:hAnsi="Baskerville Old Face" w:cs="Arial"/>
          <w:b/>
          <w:color w:val="000000"/>
          <w:sz w:val="22"/>
          <w:szCs w:val="22"/>
        </w:rPr>
      </w:pPr>
      <w:r w:rsidRPr="0012504D">
        <w:rPr>
          <w:rFonts w:ascii="Baskerville Old Face" w:eastAsia="Arial" w:hAnsi="Baskerville Old Face" w:cs="Arial"/>
          <w:color w:val="000000"/>
          <w:sz w:val="22"/>
          <w:szCs w:val="22"/>
        </w:rPr>
        <w:t>Maintain confidentiality and FERPA laws.</w:t>
      </w:r>
    </w:p>
    <w:p w:rsidR="001C5A67" w:rsidRPr="0012504D" w:rsidRDefault="008E69AB">
      <w:pPr>
        <w:widowControl w:val="0"/>
        <w:numPr>
          <w:ilvl w:val="0"/>
          <w:numId w:val="1"/>
        </w:numPr>
        <w:pBdr>
          <w:top w:val="nil"/>
          <w:left w:val="nil"/>
          <w:bottom w:val="nil"/>
          <w:right w:val="nil"/>
          <w:between w:val="nil"/>
        </w:pBdr>
        <w:tabs>
          <w:tab w:val="left" w:pos="-1440"/>
        </w:tabs>
        <w:jc w:val="both"/>
        <w:rPr>
          <w:rFonts w:ascii="Baskerville Old Face" w:eastAsia="Arial" w:hAnsi="Baskerville Old Face" w:cs="Arial"/>
          <w:b/>
          <w:color w:val="000000"/>
          <w:sz w:val="22"/>
          <w:szCs w:val="22"/>
        </w:rPr>
      </w:pPr>
      <w:r w:rsidRPr="0012504D">
        <w:rPr>
          <w:rFonts w:ascii="Baskerville Old Face" w:eastAsia="Arial" w:hAnsi="Baskerville Old Face" w:cs="Arial"/>
          <w:color w:val="000000"/>
          <w:sz w:val="22"/>
          <w:szCs w:val="22"/>
        </w:rPr>
        <w:t>Possess the ability, flexibility, and willingness to participate, and in some cases organize extra-curricular activities.</w:t>
      </w:r>
    </w:p>
    <w:p w:rsidR="001C5A67" w:rsidRPr="0012504D" w:rsidRDefault="008E69AB">
      <w:pPr>
        <w:widowControl w:val="0"/>
        <w:numPr>
          <w:ilvl w:val="0"/>
          <w:numId w:val="1"/>
        </w:numPr>
        <w:pBdr>
          <w:top w:val="nil"/>
          <w:left w:val="nil"/>
          <w:bottom w:val="nil"/>
          <w:right w:val="nil"/>
          <w:between w:val="nil"/>
        </w:pBdr>
        <w:tabs>
          <w:tab w:val="left" w:pos="-1440"/>
        </w:tabs>
        <w:jc w:val="both"/>
        <w:rPr>
          <w:rFonts w:ascii="Baskerville Old Face" w:eastAsia="Arial" w:hAnsi="Baskerville Old Face" w:cs="Arial"/>
          <w:b/>
          <w:color w:val="000000"/>
          <w:sz w:val="22"/>
          <w:szCs w:val="22"/>
        </w:rPr>
      </w:pPr>
      <w:r w:rsidRPr="0012504D">
        <w:rPr>
          <w:rFonts w:ascii="Baskerville Old Face" w:eastAsia="Arial" w:hAnsi="Baskerville Old Face" w:cs="Arial"/>
          <w:color w:val="000000"/>
          <w:sz w:val="22"/>
          <w:szCs w:val="22"/>
        </w:rPr>
        <w:t>Ability to use educational technology to deepen learning experiences for students.</w:t>
      </w:r>
    </w:p>
    <w:p w:rsidR="001C5A67" w:rsidRPr="0012504D" w:rsidRDefault="008E69AB">
      <w:pPr>
        <w:widowControl w:val="0"/>
        <w:numPr>
          <w:ilvl w:val="0"/>
          <w:numId w:val="1"/>
        </w:numPr>
        <w:pBdr>
          <w:top w:val="nil"/>
          <w:left w:val="nil"/>
          <w:bottom w:val="nil"/>
          <w:right w:val="nil"/>
          <w:between w:val="nil"/>
        </w:pBdr>
        <w:tabs>
          <w:tab w:val="left" w:pos="-1440"/>
        </w:tabs>
        <w:jc w:val="both"/>
        <w:rPr>
          <w:rFonts w:ascii="Baskerville Old Face" w:eastAsia="Arial" w:hAnsi="Baskerville Old Face" w:cs="Arial"/>
          <w:b/>
          <w:color w:val="000000"/>
          <w:sz w:val="22"/>
          <w:szCs w:val="22"/>
        </w:rPr>
      </w:pPr>
      <w:r w:rsidRPr="0012504D">
        <w:rPr>
          <w:rFonts w:ascii="Baskerville Old Face" w:eastAsia="Arial" w:hAnsi="Baskerville Old Face" w:cs="Arial"/>
          <w:color w:val="000000"/>
          <w:sz w:val="22"/>
          <w:szCs w:val="22"/>
        </w:rPr>
        <w:t>Select and requisition books and instructional materials; maintain required inventory records.</w:t>
      </w:r>
    </w:p>
    <w:p w:rsidR="001C5A67" w:rsidRPr="0012504D" w:rsidRDefault="001C5A67">
      <w:pPr>
        <w:widowControl w:val="0"/>
        <w:pBdr>
          <w:top w:val="nil"/>
          <w:left w:val="nil"/>
          <w:bottom w:val="nil"/>
          <w:right w:val="nil"/>
          <w:between w:val="nil"/>
        </w:pBdr>
        <w:ind w:left="720"/>
        <w:rPr>
          <w:rFonts w:ascii="Baskerville Old Face" w:eastAsia="Arial" w:hAnsi="Baskerville Old Face" w:cs="Arial"/>
          <w:color w:val="000000"/>
          <w:sz w:val="22"/>
          <w:szCs w:val="22"/>
        </w:rPr>
      </w:pPr>
    </w:p>
    <w:p w:rsidR="001C5A67" w:rsidRPr="0012504D" w:rsidRDefault="001C5A67">
      <w:pPr>
        <w:widowControl w:val="0"/>
        <w:tabs>
          <w:tab w:val="left" w:pos="-1440"/>
        </w:tabs>
        <w:jc w:val="both"/>
        <w:rPr>
          <w:rFonts w:ascii="Baskerville Old Face" w:eastAsia="Arial" w:hAnsi="Baskerville Old Face" w:cs="Arial"/>
          <w:b/>
          <w:sz w:val="22"/>
          <w:szCs w:val="22"/>
        </w:rPr>
      </w:pPr>
    </w:p>
    <w:p w:rsidR="001C5A67" w:rsidRPr="0012504D" w:rsidRDefault="001C5A67">
      <w:pPr>
        <w:widowControl w:val="0"/>
        <w:tabs>
          <w:tab w:val="left" w:pos="-1440"/>
        </w:tabs>
        <w:jc w:val="both"/>
        <w:rPr>
          <w:rFonts w:ascii="Baskerville Old Face" w:eastAsia="Arial" w:hAnsi="Baskerville Old Face" w:cs="Arial"/>
          <w:b/>
          <w:sz w:val="22"/>
          <w:szCs w:val="22"/>
        </w:rPr>
      </w:pPr>
    </w:p>
    <w:p w:rsidR="001C5A67" w:rsidRPr="0012504D" w:rsidRDefault="001C5A67">
      <w:pPr>
        <w:widowControl w:val="0"/>
        <w:tabs>
          <w:tab w:val="left" w:pos="-1440"/>
        </w:tabs>
        <w:jc w:val="both"/>
        <w:rPr>
          <w:rFonts w:ascii="Baskerville Old Face" w:eastAsia="Arial" w:hAnsi="Baskerville Old Face" w:cs="Arial"/>
          <w:b/>
          <w:sz w:val="22"/>
          <w:szCs w:val="22"/>
        </w:rPr>
      </w:pPr>
    </w:p>
    <w:p w:rsidR="001C5A67" w:rsidRPr="0012504D" w:rsidRDefault="008E69AB">
      <w:pPr>
        <w:pStyle w:val="Heading1"/>
        <w:numPr>
          <w:ilvl w:val="0"/>
          <w:numId w:val="4"/>
        </w:numPr>
        <w:jc w:val="center"/>
        <w:rPr>
          <w:rFonts w:ascii="Baskerville Old Face" w:eastAsia="Avenir" w:hAnsi="Baskerville Old Face" w:cs="Avenir"/>
          <w:i/>
          <w:sz w:val="56"/>
          <w:szCs w:val="56"/>
        </w:rPr>
      </w:pPr>
      <w:r w:rsidRPr="0012504D">
        <w:rPr>
          <w:rFonts w:ascii="Baskerville Old Face" w:eastAsia="Avenir" w:hAnsi="Baskerville Old Face" w:cs="Avenir"/>
          <w:i/>
          <w:sz w:val="56"/>
          <w:szCs w:val="56"/>
        </w:rPr>
        <w:t xml:space="preserve">    Athens Area Schools</w:t>
      </w:r>
      <w:r w:rsidRPr="0012504D">
        <w:rPr>
          <w:rFonts w:ascii="Baskerville Old Face" w:hAnsi="Baskerville Old Face"/>
          <w:noProof/>
          <w:lang w:eastAsia="en-US"/>
        </w:rPr>
        <w:drawing>
          <wp:anchor distT="0" distB="0" distL="114300" distR="114300" simplePos="0" relativeHeight="251661312" behindDoc="0" locked="0" layoutInCell="1" hidden="0" allowOverlap="1">
            <wp:simplePos x="0" y="0"/>
            <wp:positionH relativeFrom="column">
              <wp:posOffset>-180974</wp:posOffset>
            </wp:positionH>
            <wp:positionV relativeFrom="paragraph">
              <wp:posOffset>0</wp:posOffset>
            </wp:positionV>
            <wp:extent cx="1600200" cy="1207672"/>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p>
    <w:p w:rsidR="001C5A67" w:rsidRPr="0012504D" w:rsidRDefault="000E1B03">
      <w:pPr>
        <w:jc w:val="center"/>
        <w:rPr>
          <w:rFonts w:ascii="Baskerville Old Face" w:eastAsia="Avenir" w:hAnsi="Baskerville Old Face" w:cs="Avenir"/>
        </w:rPr>
      </w:pPr>
      <w:r w:rsidRPr="0012504D">
        <w:rPr>
          <w:rFonts w:ascii="Baskerville Old Face" w:eastAsia="Avenir" w:hAnsi="Baskerville Old Face" w:cs="Avenir"/>
        </w:rPr>
        <w:t xml:space="preserve">        300 East Holcomb, Athens, MI 4901</w:t>
      </w:r>
      <w:r w:rsidR="008E69AB" w:rsidRPr="0012504D">
        <w:rPr>
          <w:rFonts w:ascii="Baskerville Old Face" w:eastAsia="Avenir" w:hAnsi="Baskerville Old Face" w:cs="Avenir"/>
        </w:rPr>
        <w:t>1</w:t>
      </w:r>
    </w:p>
    <w:p w:rsidR="001C5A67" w:rsidRPr="0012504D" w:rsidRDefault="008E69AB">
      <w:pPr>
        <w:jc w:val="center"/>
        <w:rPr>
          <w:rFonts w:ascii="Baskerville Old Face" w:eastAsia="Avenir" w:hAnsi="Baskerville Old Face" w:cs="Avenir"/>
          <w:color w:val="0000FF"/>
          <w:u w:val="single"/>
        </w:rPr>
      </w:pPr>
      <w:r w:rsidRPr="0012504D">
        <w:rPr>
          <w:rFonts w:ascii="Baskerville Old Face" w:eastAsia="Avenir" w:hAnsi="Baskerville Old Face" w:cs="Avenir"/>
        </w:rPr>
        <w:t xml:space="preserve">    (269) 729-5427 — www.athensk12.org</w:t>
      </w:r>
    </w:p>
    <w:p w:rsidR="001C5A67" w:rsidRPr="0012504D" w:rsidRDefault="008E69AB">
      <w:pPr>
        <w:jc w:val="center"/>
        <w:rPr>
          <w:rFonts w:ascii="Baskerville Old Face" w:hAnsi="Baskerville Old Face"/>
          <w:color w:val="0000FF"/>
          <w:u w:val="single"/>
        </w:rPr>
      </w:pPr>
      <w:r w:rsidRPr="0012504D">
        <w:rPr>
          <w:rFonts w:ascii="Baskerville Old Face" w:hAnsi="Baskerville Old Face"/>
          <w:color w:val="0000FF"/>
          <w:u w:val="single"/>
        </w:rPr>
        <w:t>Athens Jr/</w:t>
      </w:r>
      <w:proofErr w:type="spellStart"/>
      <w:r w:rsidRPr="0012504D">
        <w:rPr>
          <w:rFonts w:ascii="Baskerville Old Face" w:hAnsi="Baskerville Old Face"/>
          <w:color w:val="0000FF"/>
          <w:u w:val="single"/>
        </w:rPr>
        <w:t>Sr</w:t>
      </w:r>
      <w:proofErr w:type="spellEnd"/>
      <w:r w:rsidRPr="0012504D">
        <w:rPr>
          <w:rFonts w:ascii="Baskerville Old Face" w:hAnsi="Baskerville Old Face"/>
          <w:color w:val="0000FF"/>
          <w:u w:val="single"/>
        </w:rPr>
        <w:t xml:space="preserve"> High </w:t>
      </w:r>
      <w:proofErr w:type="gramStart"/>
      <w:r w:rsidRPr="0012504D">
        <w:rPr>
          <w:rFonts w:ascii="Baskerville Old Face" w:hAnsi="Baskerville Old Face"/>
          <w:color w:val="0000FF"/>
          <w:u w:val="single"/>
        </w:rPr>
        <w:t>School  269.729.5414</w:t>
      </w:r>
      <w:proofErr w:type="gramEnd"/>
    </w:p>
    <w:p w:rsidR="001C5A67" w:rsidRPr="0012504D" w:rsidRDefault="001C5A67">
      <w:pPr>
        <w:jc w:val="center"/>
        <w:rPr>
          <w:rFonts w:ascii="Baskerville Old Face" w:hAnsi="Baskerville Old Face"/>
          <w:color w:val="0000FF"/>
          <w:u w:val="single"/>
        </w:rPr>
      </w:pPr>
    </w:p>
    <w:p w:rsidR="001C5A67" w:rsidRPr="0012504D" w:rsidRDefault="001C5A67">
      <w:pPr>
        <w:jc w:val="center"/>
        <w:rPr>
          <w:rFonts w:ascii="Baskerville Old Face" w:eastAsia="Arial" w:hAnsi="Baskerville Old Face" w:cs="Arial"/>
          <w:b/>
          <w:sz w:val="22"/>
          <w:szCs w:val="22"/>
        </w:rPr>
      </w:pPr>
    </w:p>
    <w:p w:rsidR="001C5A67" w:rsidRPr="0012504D" w:rsidRDefault="008E69AB">
      <w:pPr>
        <w:widowControl w:val="0"/>
        <w:tabs>
          <w:tab w:val="left" w:pos="-1440"/>
        </w:tabs>
        <w:jc w:val="both"/>
        <w:rPr>
          <w:rFonts w:ascii="Baskerville Old Face" w:eastAsia="Arial" w:hAnsi="Baskerville Old Face" w:cs="Arial"/>
          <w:b/>
          <w:sz w:val="22"/>
          <w:szCs w:val="22"/>
        </w:rPr>
      </w:pPr>
      <w:r w:rsidRPr="0012504D">
        <w:rPr>
          <w:rFonts w:ascii="Baskerville Old Face" w:eastAsia="Arial" w:hAnsi="Baskerville Old Face" w:cs="Arial"/>
          <w:b/>
          <w:sz w:val="22"/>
          <w:szCs w:val="22"/>
        </w:rPr>
        <w:t>LANGUAGE SKILLS:</w:t>
      </w:r>
    </w:p>
    <w:p w:rsidR="001C5A67" w:rsidRPr="0012504D" w:rsidRDefault="008E69AB">
      <w:pPr>
        <w:widowControl w:val="0"/>
        <w:tabs>
          <w:tab w:val="left" w:pos="-1440"/>
        </w:tabs>
        <w:jc w:val="both"/>
        <w:rPr>
          <w:rFonts w:ascii="Baskerville Old Face" w:eastAsia="Arial" w:hAnsi="Baskerville Old Face" w:cs="Arial"/>
          <w:sz w:val="22"/>
          <w:szCs w:val="22"/>
        </w:rPr>
      </w:pPr>
      <w:r w:rsidRPr="0012504D">
        <w:rPr>
          <w:rFonts w:ascii="Baskerville Old Face" w:eastAsia="Arial" w:hAnsi="Baskerville Old Face" w:cs="Arial"/>
          <w:sz w:val="22"/>
          <w:szCs w:val="22"/>
        </w:rPr>
        <w:t xml:space="preserve">Ability to read, analyze, and interpret professional periodicals, professional journals, technical procedures, or government regulations.  Ability to write reports, business correspondences, and procedure manuals.  Ability to effectively present information and respond to questions from staff, students, parents, and other personnel </w:t>
      </w:r>
      <w:r w:rsidRPr="0012504D">
        <w:rPr>
          <w:rFonts w:ascii="Baskerville Old Face" w:eastAsia="Arial" w:hAnsi="Baskerville Old Face" w:cs="Arial"/>
          <w:sz w:val="22"/>
          <w:szCs w:val="22"/>
        </w:rPr>
        <w:lastRenderedPageBreak/>
        <w:t>as appropriate.</w:t>
      </w:r>
    </w:p>
    <w:p w:rsidR="001C5A67" w:rsidRPr="0012504D" w:rsidRDefault="001C5A67">
      <w:pPr>
        <w:widowControl w:val="0"/>
        <w:tabs>
          <w:tab w:val="left" w:pos="-1440"/>
        </w:tabs>
        <w:jc w:val="both"/>
        <w:rPr>
          <w:rFonts w:ascii="Baskerville Old Face" w:eastAsia="Arial" w:hAnsi="Baskerville Old Face" w:cs="Arial"/>
          <w:sz w:val="22"/>
          <w:szCs w:val="22"/>
        </w:rPr>
      </w:pPr>
    </w:p>
    <w:p w:rsidR="001C5A67" w:rsidRPr="0012504D" w:rsidRDefault="008E69AB">
      <w:pPr>
        <w:widowControl w:val="0"/>
        <w:tabs>
          <w:tab w:val="left" w:pos="-1440"/>
        </w:tabs>
        <w:jc w:val="both"/>
        <w:rPr>
          <w:rFonts w:ascii="Baskerville Old Face" w:eastAsia="Arial" w:hAnsi="Baskerville Old Face" w:cs="Arial"/>
          <w:b/>
          <w:sz w:val="22"/>
          <w:szCs w:val="22"/>
        </w:rPr>
      </w:pPr>
      <w:r w:rsidRPr="0012504D">
        <w:rPr>
          <w:rFonts w:ascii="Baskerville Old Face" w:eastAsia="Arial" w:hAnsi="Baskerville Old Face" w:cs="Arial"/>
          <w:b/>
          <w:sz w:val="22"/>
          <w:szCs w:val="22"/>
        </w:rPr>
        <w:t>MATHEMATICAL SKILLS:</w:t>
      </w:r>
    </w:p>
    <w:p w:rsidR="001C5A67" w:rsidRPr="0012504D" w:rsidRDefault="008E69AB">
      <w:pPr>
        <w:widowControl w:val="0"/>
        <w:tabs>
          <w:tab w:val="left" w:pos="-1440"/>
        </w:tabs>
        <w:jc w:val="both"/>
        <w:rPr>
          <w:rFonts w:ascii="Baskerville Old Face" w:eastAsia="Arial" w:hAnsi="Baskerville Old Face" w:cs="Arial"/>
          <w:sz w:val="22"/>
          <w:szCs w:val="22"/>
        </w:rPr>
      </w:pPr>
      <w:r w:rsidRPr="0012504D">
        <w:rPr>
          <w:rFonts w:ascii="Baskerville Old Face" w:eastAsia="Arial" w:hAnsi="Baskerville Old Face" w:cs="Arial"/>
          <w:sz w:val="22"/>
          <w:szCs w:val="22"/>
        </w:rPr>
        <w:t>Ability to apply concepts such as fractions, percentages, ratios, and proportions to practical situations.</w:t>
      </w:r>
    </w:p>
    <w:p w:rsidR="001C5A67" w:rsidRPr="0012504D" w:rsidRDefault="001C5A67">
      <w:pPr>
        <w:widowControl w:val="0"/>
        <w:tabs>
          <w:tab w:val="left" w:pos="-1440"/>
        </w:tabs>
        <w:jc w:val="both"/>
        <w:rPr>
          <w:rFonts w:ascii="Baskerville Old Face" w:eastAsia="Arial" w:hAnsi="Baskerville Old Face" w:cs="Arial"/>
          <w:sz w:val="22"/>
          <w:szCs w:val="22"/>
        </w:rPr>
      </w:pPr>
    </w:p>
    <w:p w:rsidR="001C5A67" w:rsidRPr="0012504D" w:rsidRDefault="008E69AB">
      <w:pPr>
        <w:widowControl w:val="0"/>
        <w:tabs>
          <w:tab w:val="left" w:pos="-1440"/>
        </w:tabs>
        <w:jc w:val="both"/>
        <w:rPr>
          <w:rFonts w:ascii="Baskerville Old Face" w:eastAsia="Arial" w:hAnsi="Baskerville Old Face" w:cs="Arial"/>
          <w:b/>
          <w:sz w:val="22"/>
          <w:szCs w:val="22"/>
        </w:rPr>
      </w:pPr>
      <w:r w:rsidRPr="0012504D">
        <w:rPr>
          <w:rFonts w:ascii="Baskerville Old Face" w:eastAsia="Arial" w:hAnsi="Baskerville Old Face" w:cs="Arial"/>
          <w:b/>
          <w:sz w:val="22"/>
          <w:szCs w:val="22"/>
        </w:rPr>
        <w:t>REASONING ABILITY:</w:t>
      </w:r>
    </w:p>
    <w:p w:rsidR="001C5A67" w:rsidRPr="0012504D" w:rsidRDefault="008E69AB">
      <w:pPr>
        <w:widowControl w:val="0"/>
        <w:tabs>
          <w:tab w:val="left" w:pos="-1440"/>
        </w:tabs>
        <w:jc w:val="both"/>
        <w:rPr>
          <w:rFonts w:ascii="Baskerville Old Face" w:eastAsia="Arial" w:hAnsi="Baskerville Old Face" w:cs="Arial"/>
          <w:sz w:val="22"/>
          <w:szCs w:val="22"/>
        </w:rPr>
      </w:pPr>
      <w:r w:rsidRPr="0012504D">
        <w:rPr>
          <w:rFonts w:ascii="Baskerville Old Face" w:eastAsia="Arial" w:hAnsi="Baskerville Old Face" w:cs="Arial"/>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1C5A67" w:rsidRPr="0012504D" w:rsidRDefault="001C5A67">
      <w:pPr>
        <w:widowControl w:val="0"/>
        <w:tabs>
          <w:tab w:val="left" w:pos="-1440"/>
        </w:tabs>
        <w:jc w:val="both"/>
        <w:rPr>
          <w:rFonts w:ascii="Baskerville Old Face" w:eastAsia="Arial" w:hAnsi="Baskerville Old Face" w:cs="Arial"/>
          <w:sz w:val="22"/>
          <w:szCs w:val="22"/>
        </w:rPr>
      </w:pPr>
    </w:p>
    <w:p w:rsidR="001C5A67" w:rsidRPr="0012504D" w:rsidRDefault="008E69AB">
      <w:pPr>
        <w:widowControl w:val="0"/>
        <w:tabs>
          <w:tab w:val="left" w:pos="-1440"/>
        </w:tabs>
        <w:jc w:val="both"/>
        <w:rPr>
          <w:rFonts w:ascii="Baskerville Old Face" w:eastAsia="Arial" w:hAnsi="Baskerville Old Face" w:cs="Arial"/>
          <w:b/>
          <w:sz w:val="22"/>
          <w:szCs w:val="22"/>
        </w:rPr>
      </w:pPr>
      <w:r w:rsidRPr="0012504D">
        <w:rPr>
          <w:rFonts w:ascii="Baskerville Old Face" w:eastAsia="Arial" w:hAnsi="Baskerville Old Face" w:cs="Arial"/>
          <w:b/>
          <w:sz w:val="22"/>
          <w:szCs w:val="22"/>
        </w:rPr>
        <w:t>OTHER SKILLS AND ABILITIES:</w:t>
      </w:r>
    </w:p>
    <w:p w:rsidR="001C5A67" w:rsidRPr="0012504D" w:rsidRDefault="008E69AB">
      <w:pPr>
        <w:widowControl w:val="0"/>
        <w:tabs>
          <w:tab w:val="left" w:pos="-1440"/>
        </w:tabs>
        <w:jc w:val="both"/>
        <w:rPr>
          <w:rFonts w:ascii="Baskerville Old Face" w:eastAsia="Arial" w:hAnsi="Baskerville Old Face" w:cs="Arial"/>
          <w:sz w:val="22"/>
          <w:szCs w:val="22"/>
        </w:rPr>
      </w:pPr>
      <w:r w:rsidRPr="0012504D">
        <w:rPr>
          <w:rFonts w:ascii="Baskerville Old Face" w:eastAsia="Arial" w:hAnsi="Baskerville Old Face" w:cs="Arial"/>
          <w:sz w:val="22"/>
          <w:szCs w:val="22"/>
        </w:rPr>
        <w:t>Ability to apply knowledge of current research and theory to instructional program; ability to plan and implement lessons based on school objectives (school improvement plan goals) and the needs and abilities of students to whom assigned.  Must have essential technology skills, i.e. skilled at PC computer, laptop, and other educational technology.  Ability to establish and maintain effective working relationships with students, peers, parents, and other community members. Must possess the ability to speak clearly and concisely in written and oral communication.  Must be able to meet multiple demands from several people.  Must be organized and meet timeline requirements.</w:t>
      </w:r>
    </w:p>
    <w:p w:rsidR="001C5A67" w:rsidRPr="0012504D" w:rsidRDefault="001C5A67">
      <w:pPr>
        <w:widowControl w:val="0"/>
        <w:tabs>
          <w:tab w:val="left" w:pos="-1440"/>
        </w:tabs>
        <w:jc w:val="both"/>
        <w:rPr>
          <w:rFonts w:ascii="Baskerville Old Face" w:eastAsia="Arial" w:hAnsi="Baskerville Old Face" w:cs="Arial"/>
          <w:sz w:val="22"/>
          <w:szCs w:val="22"/>
        </w:rPr>
      </w:pPr>
    </w:p>
    <w:p w:rsidR="001C5A67" w:rsidRPr="0012504D" w:rsidRDefault="008E69AB">
      <w:pPr>
        <w:widowControl w:val="0"/>
        <w:tabs>
          <w:tab w:val="left" w:pos="-1440"/>
        </w:tabs>
        <w:jc w:val="both"/>
        <w:rPr>
          <w:rFonts w:ascii="Baskerville Old Face" w:eastAsia="Arial" w:hAnsi="Baskerville Old Face" w:cs="Arial"/>
          <w:sz w:val="22"/>
          <w:szCs w:val="22"/>
        </w:rPr>
      </w:pPr>
      <w:r w:rsidRPr="0012504D">
        <w:rPr>
          <w:rFonts w:ascii="Baskerville Old Face" w:eastAsia="Arial" w:hAnsi="Baskerville Old Face" w:cs="Arial"/>
          <w:b/>
          <w:sz w:val="22"/>
          <w:szCs w:val="22"/>
        </w:rPr>
        <w:t>PHYSICAL DEMANDS:</w:t>
      </w:r>
    </w:p>
    <w:p w:rsidR="001C5A67" w:rsidRPr="0012504D" w:rsidRDefault="008E69AB">
      <w:pPr>
        <w:widowControl w:val="0"/>
        <w:tabs>
          <w:tab w:val="left" w:pos="-1440"/>
        </w:tabs>
        <w:jc w:val="both"/>
        <w:rPr>
          <w:rFonts w:ascii="Baskerville Old Face" w:eastAsia="Arial" w:hAnsi="Baskerville Old Face" w:cs="Arial"/>
          <w:sz w:val="22"/>
          <w:szCs w:val="22"/>
        </w:rPr>
      </w:pPr>
      <w:r w:rsidRPr="0012504D">
        <w:rPr>
          <w:rFonts w:ascii="Baskerville Old Face" w:eastAsia="Arial" w:hAnsi="Baskerville Old Face" w:cs="Arial"/>
          <w:sz w:val="22"/>
          <w:szCs w:val="22"/>
        </w:rPr>
        <w:t>While performing the duties of this position, it is required to regularly climb or balance, stoop, kneel, crouch or crawl, and talk/hear.  Exposure to continuously standing, walking, and occasionally running may occur.  The individual may frequently bend or twist at the neck and trunk, squat, reach above the ear or reach forward and repeat the same gross and hand fine motion more than the average person.  The employee may occasionally lift and/or move up to 50 pounds.  Specific vision abilities required by performance of this position include close and distance vision.</w:t>
      </w:r>
    </w:p>
    <w:p w:rsidR="001C5A67" w:rsidRPr="0012504D" w:rsidRDefault="001C5A67">
      <w:pPr>
        <w:widowControl w:val="0"/>
        <w:tabs>
          <w:tab w:val="left" w:pos="-1440"/>
        </w:tabs>
        <w:jc w:val="both"/>
        <w:rPr>
          <w:rFonts w:ascii="Baskerville Old Face" w:eastAsia="Arial" w:hAnsi="Baskerville Old Face" w:cs="Arial"/>
          <w:sz w:val="22"/>
          <w:szCs w:val="22"/>
        </w:rPr>
      </w:pPr>
    </w:p>
    <w:p w:rsidR="001C5A67" w:rsidRPr="0012504D" w:rsidRDefault="008E69AB">
      <w:pPr>
        <w:widowControl w:val="0"/>
        <w:tabs>
          <w:tab w:val="left" w:pos="-1440"/>
        </w:tabs>
        <w:jc w:val="both"/>
        <w:rPr>
          <w:rFonts w:ascii="Baskerville Old Face" w:eastAsia="Arial" w:hAnsi="Baskerville Old Face" w:cs="Arial"/>
          <w:b/>
          <w:sz w:val="22"/>
          <w:szCs w:val="22"/>
        </w:rPr>
      </w:pPr>
      <w:r w:rsidRPr="0012504D">
        <w:rPr>
          <w:rFonts w:ascii="Baskerville Old Face" w:eastAsia="Arial" w:hAnsi="Baskerville Old Face" w:cs="Arial"/>
          <w:b/>
          <w:sz w:val="22"/>
          <w:szCs w:val="22"/>
        </w:rPr>
        <w:t>WORK ENVIRONMENT:</w:t>
      </w:r>
    </w:p>
    <w:p w:rsidR="001C5A67" w:rsidRPr="0012504D" w:rsidRDefault="008E69AB">
      <w:pPr>
        <w:widowControl w:val="0"/>
        <w:tabs>
          <w:tab w:val="left" w:pos="-1440"/>
        </w:tabs>
        <w:jc w:val="both"/>
        <w:rPr>
          <w:rFonts w:ascii="Baskerville Old Face" w:eastAsia="Arial" w:hAnsi="Baskerville Old Face" w:cs="Arial"/>
          <w:b/>
          <w:sz w:val="22"/>
          <w:szCs w:val="22"/>
        </w:rPr>
      </w:pPr>
      <w:r w:rsidRPr="0012504D">
        <w:rPr>
          <w:rFonts w:ascii="Baskerville Old Face" w:eastAsia="Arial" w:hAnsi="Baskerville Old Face" w:cs="Arial"/>
          <w:sz w:val="22"/>
          <w:szCs w:val="22"/>
        </w:rPr>
        <w:t xml:space="preserve">While performing the duties required by this position, the employee may work indoors or outdoors and occasionally in temperatures above or below 95 to 10 degrees Fahrenheit.  The noise level in the work environment is usually loud.  The employee is frequently exposed to infection at a greater risk than the average person.  The employee is directly responsible for the safety, well-being, and work output of students. </w:t>
      </w:r>
    </w:p>
    <w:p w:rsidR="001C5A67" w:rsidRPr="0012504D" w:rsidRDefault="001C5A67">
      <w:pPr>
        <w:widowControl w:val="0"/>
        <w:tabs>
          <w:tab w:val="left" w:pos="-1440"/>
        </w:tabs>
        <w:ind w:left="2880" w:hanging="2880"/>
        <w:jc w:val="both"/>
        <w:rPr>
          <w:rFonts w:ascii="Baskerville Old Face" w:eastAsia="Arial" w:hAnsi="Baskerville Old Face" w:cs="Arial"/>
          <w:b/>
          <w:sz w:val="22"/>
          <w:szCs w:val="22"/>
        </w:rPr>
      </w:pPr>
    </w:p>
    <w:p w:rsidR="001C5A67" w:rsidRPr="0012504D" w:rsidRDefault="001C5A67">
      <w:pPr>
        <w:widowControl w:val="0"/>
        <w:rPr>
          <w:rFonts w:ascii="Baskerville Old Face" w:eastAsia="Arial" w:hAnsi="Baskerville Old Face" w:cs="Arial"/>
          <w:b/>
          <w:sz w:val="22"/>
          <w:szCs w:val="22"/>
        </w:rPr>
      </w:pPr>
    </w:p>
    <w:p w:rsidR="001C5A67" w:rsidRPr="0012504D" w:rsidRDefault="008E69AB">
      <w:pPr>
        <w:pStyle w:val="Heading1"/>
        <w:numPr>
          <w:ilvl w:val="0"/>
          <w:numId w:val="4"/>
        </w:numPr>
        <w:jc w:val="center"/>
        <w:rPr>
          <w:rFonts w:ascii="Baskerville Old Face" w:eastAsia="Avenir" w:hAnsi="Baskerville Old Face" w:cs="Avenir"/>
          <w:i/>
          <w:sz w:val="56"/>
          <w:szCs w:val="56"/>
        </w:rPr>
      </w:pPr>
      <w:r w:rsidRPr="0012504D">
        <w:rPr>
          <w:rFonts w:ascii="Baskerville Old Face" w:eastAsia="Avenir" w:hAnsi="Baskerville Old Face" w:cs="Avenir"/>
          <w:i/>
          <w:sz w:val="56"/>
          <w:szCs w:val="56"/>
        </w:rPr>
        <w:t xml:space="preserve">    Athens Area Schools</w:t>
      </w:r>
      <w:r w:rsidRPr="0012504D">
        <w:rPr>
          <w:rFonts w:ascii="Baskerville Old Face" w:hAnsi="Baskerville Old Face"/>
          <w:noProof/>
          <w:lang w:eastAsia="en-US"/>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-634</wp:posOffset>
            </wp:positionV>
            <wp:extent cx="1600200" cy="1207672"/>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p>
    <w:p w:rsidR="001C5A67" w:rsidRPr="0012504D" w:rsidRDefault="000E1B03">
      <w:pPr>
        <w:jc w:val="center"/>
        <w:rPr>
          <w:rFonts w:ascii="Baskerville Old Face" w:eastAsia="Avenir" w:hAnsi="Baskerville Old Face" w:cs="Avenir"/>
        </w:rPr>
      </w:pPr>
      <w:r w:rsidRPr="0012504D">
        <w:rPr>
          <w:rFonts w:ascii="Baskerville Old Face" w:eastAsia="Avenir" w:hAnsi="Baskerville Old Face" w:cs="Avenir"/>
        </w:rPr>
        <w:t xml:space="preserve">        300 East </w:t>
      </w:r>
      <w:proofErr w:type="spellStart"/>
      <w:r w:rsidRPr="0012504D">
        <w:rPr>
          <w:rFonts w:ascii="Baskerville Old Face" w:eastAsia="Avenir" w:hAnsi="Baskerville Old Face" w:cs="Avenir"/>
        </w:rPr>
        <w:t>Holcomb,Athens</w:t>
      </w:r>
      <w:proofErr w:type="spellEnd"/>
      <w:r w:rsidRPr="0012504D">
        <w:rPr>
          <w:rFonts w:ascii="Baskerville Old Face" w:eastAsia="Avenir" w:hAnsi="Baskerville Old Face" w:cs="Avenir"/>
        </w:rPr>
        <w:t>, MI 4901</w:t>
      </w:r>
      <w:r w:rsidR="008E69AB" w:rsidRPr="0012504D">
        <w:rPr>
          <w:rFonts w:ascii="Baskerville Old Face" w:eastAsia="Avenir" w:hAnsi="Baskerville Old Face" w:cs="Avenir"/>
        </w:rPr>
        <w:t>1</w:t>
      </w:r>
    </w:p>
    <w:p w:rsidR="001C5A67" w:rsidRPr="0012504D" w:rsidRDefault="008E69AB">
      <w:pPr>
        <w:jc w:val="center"/>
        <w:rPr>
          <w:rFonts w:ascii="Baskerville Old Face" w:eastAsia="Avenir" w:hAnsi="Baskerville Old Face" w:cs="Avenir"/>
          <w:color w:val="0000FF"/>
          <w:u w:val="single"/>
        </w:rPr>
      </w:pPr>
      <w:r w:rsidRPr="0012504D">
        <w:rPr>
          <w:rFonts w:ascii="Baskerville Old Face" w:eastAsia="Avenir" w:hAnsi="Baskerville Old Face" w:cs="Avenir"/>
        </w:rPr>
        <w:t xml:space="preserve">    (269) 729-5427 — www.athensk12.org</w:t>
      </w:r>
    </w:p>
    <w:p w:rsidR="001C5A67" w:rsidRPr="0012504D" w:rsidRDefault="008E69AB">
      <w:pPr>
        <w:jc w:val="center"/>
        <w:rPr>
          <w:rFonts w:ascii="Baskerville Old Face" w:hAnsi="Baskerville Old Face"/>
          <w:color w:val="0000FF"/>
          <w:u w:val="single"/>
        </w:rPr>
      </w:pPr>
      <w:r w:rsidRPr="0012504D">
        <w:rPr>
          <w:rFonts w:ascii="Baskerville Old Face" w:hAnsi="Baskerville Old Face"/>
          <w:color w:val="0000FF"/>
          <w:u w:val="single"/>
        </w:rPr>
        <w:t>Athens Jr/</w:t>
      </w:r>
      <w:proofErr w:type="spellStart"/>
      <w:r w:rsidRPr="0012504D">
        <w:rPr>
          <w:rFonts w:ascii="Baskerville Old Face" w:hAnsi="Baskerville Old Face"/>
          <w:color w:val="0000FF"/>
          <w:u w:val="single"/>
        </w:rPr>
        <w:t>Sr</w:t>
      </w:r>
      <w:proofErr w:type="spellEnd"/>
      <w:r w:rsidRPr="0012504D">
        <w:rPr>
          <w:rFonts w:ascii="Baskerville Old Face" w:hAnsi="Baskerville Old Face"/>
          <w:color w:val="0000FF"/>
          <w:u w:val="single"/>
        </w:rPr>
        <w:t xml:space="preserve"> High </w:t>
      </w:r>
      <w:proofErr w:type="gramStart"/>
      <w:r w:rsidRPr="0012504D">
        <w:rPr>
          <w:rFonts w:ascii="Baskerville Old Face" w:hAnsi="Baskerville Old Face"/>
          <w:color w:val="0000FF"/>
          <w:u w:val="single"/>
        </w:rPr>
        <w:t>School  269.729.5414</w:t>
      </w:r>
      <w:proofErr w:type="gramEnd"/>
    </w:p>
    <w:p w:rsidR="001C5A67" w:rsidRPr="0012504D" w:rsidRDefault="001C5A67">
      <w:pPr>
        <w:jc w:val="center"/>
        <w:rPr>
          <w:rFonts w:ascii="Baskerville Old Face" w:hAnsi="Baskerville Old Face"/>
          <w:color w:val="0000FF"/>
          <w:u w:val="single"/>
        </w:rPr>
      </w:pPr>
    </w:p>
    <w:p w:rsidR="001C5A67" w:rsidRPr="0012504D" w:rsidRDefault="001C5A67">
      <w:pPr>
        <w:jc w:val="center"/>
        <w:rPr>
          <w:rFonts w:ascii="Baskerville Old Face" w:hAnsi="Baskerville Old Face"/>
          <w:color w:val="0000FF"/>
          <w:u w:val="single"/>
        </w:rPr>
      </w:pPr>
    </w:p>
    <w:p w:rsidR="001C5A67" w:rsidRPr="0012504D" w:rsidRDefault="001C5A67">
      <w:pPr>
        <w:widowControl w:val="0"/>
        <w:jc w:val="both"/>
        <w:rPr>
          <w:rFonts w:ascii="Baskerville Old Face" w:hAnsi="Baskerville Old Face"/>
          <w:i/>
          <w:sz w:val="20"/>
        </w:rPr>
      </w:pPr>
    </w:p>
    <w:p w:rsidR="001C5A67" w:rsidRPr="0012504D" w:rsidRDefault="001C5A67">
      <w:pPr>
        <w:widowControl w:val="0"/>
        <w:rPr>
          <w:rFonts w:ascii="Baskerville Old Face" w:eastAsia="Arial" w:hAnsi="Baskerville Old Face" w:cs="Arial"/>
          <w:b/>
          <w:sz w:val="22"/>
          <w:szCs w:val="22"/>
        </w:rPr>
      </w:pPr>
    </w:p>
    <w:p w:rsidR="001C5A67" w:rsidRPr="0012504D" w:rsidRDefault="008E69AB">
      <w:pPr>
        <w:widowControl w:val="0"/>
        <w:rPr>
          <w:rFonts w:ascii="Baskerville Old Face" w:eastAsia="Arial" w:hAnsi="Baskerville Old Face" w:cs="Arial"/>
          <w:b/>
          <w:sz w:val="22"/>
          <w:szCs w:val="22"/>
        </w:rPr>
      </w:pPr>
      <w:r w:rsidRPr="0012504D">
        <w:rPr>
          <w:rFonts w:ascii="Baskerville Old Face" w:eastAsia="Arial" w:hAnsi="Baskerville Old Face" w:cs="Arial"/>
          <w:b/>
          <w:sz w:val="22"/>
          <w:szCs w:val="22"/>
        </w:rPr>
        <w:t>DEADLINE FOR SUBMISSION OF MATERIALS:</w:t>
      </w:r>
    </w:p>
    <w:p w:rsidR="001C5A67" w:rsidRPr="0012504D" w:rsidRDefault="008E69AB">
      <w:pPr>
        <w:widowControl w:val="0"/>
        <w:rPr>
          <w:rFonts w:ascii="Baskerville Old Face" w:eastAsia="Arial" w:hAnsi="Baskerville Old Face" w:cs="Arial"/>
          <w:sz w:val="22"/>
          <w:szCs w:val="22"/>
        </w:rPr>
      </w:pPr>
      <w:r w:rsidRPr="0012504D">
        <w:rPr>
          <w:rFonts w:ascii="Baskerville Old Face" w:eastAsia="Arial" w:hAnsi="Baskerville Old Face" w:cs="Arial"/>
          <w:sz w:val="22"/>
          <w:szCs w:val="22"/>
        </w:rPr>
        <w:t>Until the position is filled.</w:t>
      </w:r>
    </w:p>
    <w:p w:rsidR="001C5A67" w:rsidRPr="0012504D" w:rsidRDefault="001C5A67">
      <w:pPr>
        <w:widowControl w:val="0"/>
        <w:rPr>
          <w:rFonts w:ascii="Baskerville Old Face" w:eastAsia="Arial" w:hAnsi="Baskerville Old Face" w:cs="Arial"/>
          <w:sz w:val="22"/>
          <w:szCs w:val="22"/>
        </w:rPr>
      </w:pPr>
    </w:p>
    <w:p w:rsidR="001C5A67" w:rsidRPr="0012504D" w:rsidRDefault="008E69AB">
      <w:pPr>
        <w:widowControl w:val="0"/>
        <w:rPr>
          <w:rFonts w:ascii="Baskerville Old Face" w:eastAsia="Arial" w:hAnsi="Baskerville Old Face" w:cs="Arial"/>
          <w:b/>
          <w:sz w:val="22"/>
          <w:szCs w:val="22"/>
        </w:rPr>
      </w:pPr>
      <w:r w:rsidRPr="0012504D">
        <w:rPr>
          <w:rFonts w:ascii="Baskerville Old Face" w:eastAsia="Arial" w:hAnsi="Baskerville Old Face" w:cs="Arial"/>
          <w:b/>
          <w:sz w:val="22"/>
          <w:szCs w:val="22"/>
        </w:rPr>
        <w:t xml:space="preserve">APPLY ONLINE AT:  </w:t>
      </w:r>
    </w:p>
    <w:p w:rsidR="001C5A67" w:rsidRPr="0012504D" w:rsidRDefault="00343696">
      <w:pPr>
        <w:widowControl w:val="0"/>
        <w:rPr>
          <w:rFonts w:ascii="Baskerville Old Face" w:eastAsia="Arial" w:hAnsi="Baskerville Old Face" w:cs="Arial"/>
          <w:sz w:val="22"/>
          <w:szCs w:val="22"/>
        </w:rPr>
      </w:pPr>
      <w:hyperlink r:id="rId7">
        <w:r w:rsidR="008E69AB" w:rsidRPr="0012504D">
          <w:rPr>
            <w:rFonts w:ascii="Baskerville Old Face" w:eastAsia="Arial" w:hAnsi="Baskerville Old Face" w:cs="Arial"/>
            <w:b/>
            <w:color w:val="0000FF"/>
            <w:sz w:val="22"/>
            <w:szCs w:val="22"/>
            <w:u w:val="single"/>
          </w:rPr>
          <w:t>https://www.applitrack.com/calhouncounty/onlineapp/default.aspx</w:t>
        </w:r>
      </w:hyperlink>
      <w:r w:rsidR="008E69AB" w:rsidRPr="0012504D">
        <w:rPr>
          <w:rFonts w:ascii="Baskerville Old Face" w:eastAsia="Arial" w:hAnsi="Baskerville Old Face" w:cs="Arial"/>
          <w:sz w:val="22"/>
          <w:szCs w:val="22"/>
        </w:rPr>
        <w:tab/>
      </w:r>
    </w:p>
    <w:p w:rsidR="001C5A67" w:rsidRPr="0012504D" w:rsidRDefault="001C5A67">
      <w:pPr>
        <w:widowControl w:val="0"/>
        <w:rPr>
          <w:rFonts w:ascii="Baskerville Old Face" w:eastAsia="Arial" w:hAnsi="Baskerville Old Face" w:cs="Arial"/>
          <w:sz w:val="22"/>
          <w:szCs w:val="22"/>
        </w:rPr>
      </w:pPr>
    </w:p>
    <w:p w:rsidR="001C5A67" w:rsidRPr="0012504D"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hAnsi="Baskerville Old Face"/>
          <w:b/>
          <w:sz w:val="22"/>
          <w:szCs w:val="22"/>
        </w:rPr>
      </w:pPr>
      <w:r w:rsidRPr="0012504D">
        <w:rPr>
          <w:rFonts w:ascii="Baskerville Old Face" w:hAnsi="Baskerville Old Face"/>
          <w:b/>
          <w:sz w:val="22"/>
          <w:szCs w:val="22"/>
        </w:rPr>
        <w:t xml:space="preserve">PLEASE SEND COVER LETTER, RESUME, CERTIFICATION CREDENTIALS, AND THREE </w:t>
      </w:r>
      <w:r w:rsidRPr="0012504D">
        <w:rPr>
          <w:rFonts w:ascii="Baskerville Old Face" w:hAnsi="Baskerville Old Face"/>
          <w:b/>
          <w:sz w:val="22"/>
          <w:szCs w:val="22"/>
        </w:rPr>
        <w:lastRenderedPageBreak/>
        <w:t>REFERENCES TO:</w:t>
      </w:r>
    </w:p>
    <w:p w:rsidR="001C5A67" w:rsidRPr="0012504D"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hAnsi="Baskerville Old Face"/>
        </w:rPr>
      </w:pPr>
      <w:r w:rsidRPr="0012504D">
        <w:rPr>
          <w:rFonts w:ascii="Baskerville Old Face" w:hAnsi="Baskerville Old Face"/>
        </w:rPr>
        <w:t xml:space="preserve">Mr. John </w:t>
      </w:r>
      <w:r w:rsidR="0012504D" w:rsidRPr="0012504D">
        <w:rPr>
          <w:rFonts w:ascii="Baskerville Old Face" w:hAnsi="Baskerville Old Face"/>
        </w:rPr>
        <w:t>Thompson, High School Principal</w:t>
      </w:r>
    </w:p>
    <w:p w:rsidR="001C5A67" w:rsidRPr="0012504D"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hAnsi="Baskerville Old Face"/>
        </w:rPr>
      </w:pPr>
      <w:r w:rsidRPr="0012504D">
        <w:rPr>
          <w:rFonts w:ascii="Baskerville Old Face" w:hAnsi="Baskerville Old Face"/>
        </w:rPr>
        <w:t>Athens Jr. / Sr. High School</w:t>
      </w:r>
    </w:p>
    <w:p w:rsidR="001C5A67" w:rsidRPr="0012504D"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hAnsi="Baskerville Old Face"/>
        </w:rPr>
      </w:pPr>
      <w:r w:rsidRPr="0012504D">
        <w:rPr>
          <w:rFonts w:ascii="Baskerville Old Face" w:hAnsi="Baskerville Old Face"/>
        </w:rPr>
        <w:t>300 E. Holcomb Street</w:t>
      </w:r>
    </w:p>
    <w:p w:rsidR="001C5A67" w:rsidRPr="0012504D"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hAnsi="Baskerville Old Face"/>
        </w:rPr>
      </w:pPr>
      <w:r w:rsidRPr="0012504D">
        <w:rPr>
          <w:rFonts w:ascii="Baskerville Old Face" w:hAnsi="Baskerville Old Face"/>
        </w:rPr>
        <w:t>Athens, MI 49011</w:t>
      </w:r>
    </w:p>
    <w:p w:rsidR="001C5A67" w:rsidRPr="0012504D"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hAnsi="Baskerville Old Face"/>
        </w:rPr>
      </w:pPr>
      <w:bookmarkStart w:id="1" w:name="_heading=h.gjdgxs" w:colFirst="0" w:colLast="0"/>
      <w:bookmarkEnd w:id="1"/>
      <w:r w:rsidRPr="0012504D">
        <w:rPr>
          <w:rFonts w:ascii="Baskerville Old Face" w:hAnsi="Baskerville Old Face"/>
        </w:rPr>
        <w:t>Telephone:  (269) 729-5414</w:t>
      </w:r>
    </w:p>
    <w:p w:rsidR="001C5A67" w:rsidRPr="0012504D" w:rsidRDefault="001C5A67">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hAnsi="Baskerville Old Face"/>
        </w:rPr>
      </w:pPr>
    </w:p>
    <w:p w:rsidR="001C5A67" w:rsidRPr="0012504D"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Old Face" w:hAnsi="Baskerville Old Face"/>
        </w:rPr>
      </w:pPr>
      <w:r w:rsidRPr="0012504D">
        <w:rPr>
          <w:rFonts w:ascii="Baskerville Old Face" w:hAnsi="Baskerville Old Face"/>
        </w:rPr>
        <w:t>Or send in a PDF attachment via email to:  thompsonj@athensk12.org</w:t>
      </w:r>
    </w:p>
    <w:p w:rsidR="001C5A67" w:rsidRPr="0012504D" w:rsidRDefault="001C5A67">
      <w:pPr>
        <w:widowControl w:val="0"/>
        <w:jc w:val="both"/>
        <w:rPr>
          <w:rFonts w:ascii="Baskerville Old Face" w:hAnsi="Baskerville Old Face"/>
          <w:i/>
          <w:sz w:val="20"/>
        </w:rPr>
      </w:pPr>
    </w:p>
    <w:p w:rsidR="001C5A67" w:rsidRPr="0012504D" w:rsidRDefault="001C5A67">
      <w:pPr>
        <w:widowControl w:val="0"/>
        <w:jc w:val="both"/>
        <w:rPr>
          <w:rFonts w:ascii="Baskerville Old Face" w:hAnsi="Baskerville Old Face"/>
          <w:i/>
          <w:sz w:val="20"/>
        </w:rPr>
      </w:pPr>
    </w:p>
    <w:p w:rsidR="001C5A67" w:rsidRPr="0012504D" w:rsidRDefault="008E69AB">
      <w:pPr>
        <w:widowControl w:val="0"/>
        <w:jc w:val="both"/>
        <w:rPr>
          <w:rFonts w:ascii="Baskerville Old Face" w:hAnsi="Baskerville Old Face"/>
          <w:i/>
          <w:sz w:val="20"/>
        </w:rPr>
      </w:pPr>
      <w:r w:rsidRPr="0012504D">
        <w:rPr>
          <w:rFonts w:ascii="Baskerville Old Face" w:hAnsi="Baskerville Old Face"/>
          <w:i/>
          <w:sz w:val="20"/>
        </w:rPr>
        <w:t xml:space="preserve">The employee shall remain free of any alcohol or </w:t>
      </w:r>
      <w:proofErr w:type="spellStart"/>
      <w:r w:rsidRPr="0012504D">
        <w:rPr>
          <w:rFonts w:ascii="Baskerville Old Face" w:hAnsi="Baskerville Old Face"/>
          <w:i/>
          <w:sz w:val="20"/>
        </w:rPr>
        <w:t>nonprescribed</w:t>
      </w:r>
      <w:proofErr w:type="spellEnd"/>
      <w:r w:rsidRPr="0012504D">
        <w:rPr>
          <w:rFonts w:ascii="Baskerville Old Face" w:hAnsi="Baskerville Old Face"/>
          <w:i/>
          <w:sz w:val="20"/>
        </w:rPr>
        <w:t xml:space="preserve"> controlled substance abuse in the workplace throughout his/her employment in the District.</w:t>
      </w:r>
    </w:p>
    <w:p w:rsidR="001C5A67" w:rsidRPr="0012504D" w:rsidRDefault="001C5A67">
      <w:pPr>
        <w:widowControl w:val="0"/>
        <w:jc w:val="both"/>
        <w:rPr>
          <w:rFonts w:ascii="Baskerville Old Face" w:hAnsi="Baskerville Old Face"/>
          <w:sz w:val="22"/>
          <w:szCs w:val="22"/>
        </w:rPr>
      </w:pPr>
    </w:p>
    <w:p w:rsidR="001C5A67" w:rsidRPr="0012504D" w:rsidRDefault="008E69AB">
      <w:pPr>
        <w:widowControl w:val="0"/>
        <w:jc w:val="both"/>
        <w:rPr>
          <w:rFonts w:ascii="Baskerville Old Face" w:hAnsi="Baskerville Old Face"/>
          <w:b/>
          <w:sz w:val="22"/>
          <w:szCs w:val="22"/>
        </w:rPr>
      </w:pPr>
      <w:r w:rsidRPr="0012504D">
        <w:rPr>
          <w:rFonts w:ascii="Baskerville Old Face" w:hAnsi="Baskerville Old Face"/>
          <w:i/>
          <w:sz w:val="20"/>
        </w:rPr>
        <w:t>The work environment characteristics described here are representative of those an employee encounters while performing the essential functions of this position.  Reasonable accommodations may be made to enable individuals with disabilities to perform the essential functions.</w:t>
      </w:r>
    </w:p>
    <w:p w:rsidR="001C5A67" w:rsidRPr="0012504D" w:rsidRDefault="001C5A67">
      <w:pPr>
        <w:widowControl w:val="0"/>
        <w:jc w:val="both"/>
        <w:rPr>
          <w:rFonts w:ascii="Baskerville Old Face" w:hAnsi="Baskerville Old Face"/>
          <w:b/>
          <w:sz w:val="22"/>
          <w:szCs w:val="22"/>
        </w:rPr>
      </w:pPr>
    </w:p>
    <w:p w:rsidR="001C5A67" w:rsidRPr="0012504D" w:rsidRDefault="008E69AB">
      <w:pPr>
        <w:widowControl w:val="0"/>
        <w:jc w:val="both"/>
        <w:rPr>
          <w:rFonts w:ascii="Baskerville Old Face" w:hAnsi="Baskerville Old Face"/>
          <w:i/>
          <w:sz w:val="20"/>
        </w:rPr>
      </w:pPr>
      <w:r w:rsidRPr="0012504D">
        <w:rPr>
          <w:rFonts w:ascii="Baskerville Old Face" w:hAnsi="Baskerville Old Face"/>
          <w:i/>
          <w:sz w:val="20"/>
        </w:rPr>
        <w:t>Athens Area Schools will comply with Titles VI and IX of the Civil Rights Act with Section 504 of the Rehabilitation Act of 1973 as amended.  No person on the grounds of race, color, sex, national origin, or handicap will be excluded from participation in, be denied the benefits of, or otherwise subjected to discrimination under any program or activity.</w:t>
      </w:r>
    </w:p>
    <w:p w:rsidR="001C5A67" w:rsidRPr="0012504D" w:rsidRDefault="008E69AB">
      <w:pPr>
        <w:widowControl w:val="0"/>
        <w:jc w:val="both"/>
        <w:rPr>
          <w:rFonts w:ascii="Baskerville Old Face" w:hAnsi="Baskerville Old Face"/>
          <w:color w:val="0000FF"/>
          <w:sz w:val="28"/>
          <w:szCs w:val="28"/>
          <w:u w:val="single"/>
        </w:rPr>
      </w:pPr>
      <w:r w:rsidRPr="0012504D">
        <w:rPr>
          <w:rFonts w:ascii="Baskerville Old Face" w:hAnsi="Baskerville Old Face"/>
          <w:i/>
          <w:sz w:val="20"/>
        </w:rPr>
        <w:t xml:space="preserve">The district will comply with the Michigan Handicapper’s Civil Rights act of 1977 regarding employment and utilization of educational facilities without discrimination because of religion, race, national origin, age, sex, height, weight, marital status or handicap. </w:t>
      </w:r>
    </w:p>
    <w:p w:rsidR="001C5A67" w:rsidRPr="0012504D" w:rsidRDefault="001C5A67">
      <w:pPr>
        <w:widowControl w:val="0"/>
        <w:tabs>
          <w:tab w:val="left" w:pos="-1440"/>
        </w:tabs>
        <w:jc w:val="both"/>
        <w:rPr>
          <w:rFonts w:ascii="Baskerville Old Face" w:eastAsia="Arial" w:hAnsi="Baskerville Old Face" w:cs="Arial"/>
          <w:sz w:val="22"/>
          <w:szCs w:val="22"/>
        </w:rPr>
      </w:pPr>
    </w:p>
    <w:p w:rsidR="001C5A67" w:rsidRPr="0012504D" w:rsidRDefault="001C5A67">
      <w:pPr>
        <w:widowControl w:val="0"/>
        <w:pBdr>
          <w:top w:val="nil"/>
          <w:left w:val="nil"/>
          <w:bottom w:val="nil"/>
          <w:right w:val="nil"/>
          <w:between w:val="nil"/>
        </w:pBdr>
        <w:ind w:left="720"/>
        <w:rPr>
          <w:rFonts w:ascii="Baskerville Old Face" w:eastAsia="Arial" w:hAnsi="Baskerville Old Face" w:cs="Arial"/>
          <w:color w:val="000000"/>
          <w:sz w:val="22"/>
          <w:szCs w:val="22"/>
        </w:rPr>
      </w:pPr>
    </w:p>
    <w:p w:rsidR="001C5A67" w:rsidRPr="0012504D" w:rsidRDefault="001C5A67">
      <w:pPr>
        <w:rPr>
          <w:rFonts w:ascii="Baskerville Old Face" w:hAnsi="Baskerville Old Face"/>
        </w:rPr>
      </w:pPr>
    </w:p>
    <w:sectPr w:rsidR="001C5A67" w:rsidRPr="001250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vitation">
    <w:altName w:val="Times New Roman"/>
    <w:charset w:val="00"/>
    <w:family w:val="auto"/>
    <w:pitch w:val="variable"/>
    <w:sig w:usb0="00000001" w:usb1="00000000" w:usb2="00000000" w:usb3="00000000" w:csb0="00000019"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venir">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1B3"/>
    <w:multiLevelType w:val="multilevel"/>
    <w:tmpl w:val="F014C13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0A67577"/>
    <w:multiLevelType w:val="multilevel"/>
    <w:tmpl w:val="3AB82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2A5E66"/>
    <w:multiLevelType w:val="multilevel"/>
    <w:tmpl w:val="55007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5762CD"/>
    <w:multiLevelType w:val="multilevel"/>
    <w:tmpl w:val="3C02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982A87"/>
    <w:multiLevelType w:val="multilevel"/>
    <w:tmpl w:val="55B8D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010273"/>
    <w:multiLevelType w:val="multilevel"/>
    <w:tmpl w:val="6A281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67"/>
    <w:rsid w:val="000E1B03"/>
    <w:rsid w:val="00114603"/>
    <w:rsid w:val="0012504D"/>
    <w:rsid w:val="001C5A67"/>
    <w:rsid w:val="002D6690"/>
    <w:rsid w:val="00343696"/>
    <w:rsid w:val="00490156"/>
    <w:rsid w:val="00803DA5"/>
    <w:rsid w:val="008E69AB"/>
    <w:rsid w:val="009A3416"/>
    <w:rsid w:val="00C476EF"/>
    <w:rsid w:val="00FE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5D325-19EC-4777-83C8-8976C9F9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B4"/>
    <w:pPr>
      <w:suppressAutoHyphens/>
    </w:pPr>
    <w:rPr>
      <w:szCs w:val="20"/>
      <w:lang w:eastAsia="zh-CN"/>
    </w:rPr>
  </w:style>
  <w:style w:type="paragraph" w:styleId="Heading1">
    <w:name w:val="heading 1"/>
    <w:basedOn w:val="Normal"/>
    <w:next w:val="Normal"/>
    <w:link w:val="Heading1Char"/>
    <w:qFormat/>
    <w:rsid w:val="00CA3BB4"/>
    <w:pPr>
      <w:keepNext/>
      <w:tabs>
        <w:tab w:val="num" w:pos="360"/>
      </w:tabs>
      <w:outlineLvl w:val="0"/>
    </w:pPr>
    <w:rPr>
      <w:rFonts w:ascii="Invitation" w:hAnsi="Invitation" w:cs="Invitation"/>
      <w:sz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A3BB4"/>
    <w:rPr>
      <w:rFonts w:ascii="Invitation" w:eastAsia="Times New Roman" w:hAnsi="Invitation" w:cs="Invitation"/>
      <w:sz w:val="40"/>
      <w:szCs w:val="20"/>
      <w:lang w:eastAsia="zh-CN"/>
    </w:rPr>
  </w:style>
  <w:style w:type="character" w:styleId="Hyperlink">
    <w:name w:val="Hyperlink"/>
    <w:uiPriority w:val="99"/>
    <w:unhideWhenUsed/>
    <w:rsid w:val="00CA3BB4"/>
    <w:rPr>
      <w:color w:val="0000FF"/>
      <w:u w:val="single"/>
    </w:rPr>
  </w:style>
  <w:style w:type="paragraph" w:styleId="ListParagraph">
    <w:name w:val="List Paragraph"/>
    <w:basedOn w:val="Normal"/>
    <w:uiPriority w:val="34"/>
    <w:qFormat/>
    <w:rsid w:val="00CA3BB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plitrack.com/calhouncounty/onlineapp/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2IDt3EIFnRSGU3hGBfyC5sSPEA==">CgMxLjAyCGguZ2pkZ3hzOAByITFaRjZDLWFGY2ZNZGNDUTNIcWJuQ0tKVm5CWHNFYVlCag==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Athens Area Schools</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Taylor</dc:creator>
  <cp:lastModifiedBy>Walter Dubbeld</cp:lastModifiedBy>
  <cp:revision>2</cp:revision>
  <dcterms:created xsi:type="dcterms:W3CDTF">2024-05-20T18:20:00Z</dcterms:created>
  <dcterms:modified xsi:type="dcterms:W3CDTF">2024-05-20T18:20:00Z</dcterms:modified>
</cp:coreProperties>
</file>